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CFF2" w14:textId="3755F8E0" w:rsidR="0015607C" w:rsidRPr="001B5867" w:rsidRDefault="00F54064" w:rsidP="0067090C">
      <w:pPr>
        <w:bidi/>
        <w:spacing w:after="0" w:line="240" w:lineRule="auto"/>
        <w:jc w:val="center"/>
        <w:rPr>
          <w:rFonts w:ascii="Simplified Arabic" w:hAnsi="Simplified Arabic" w:cs="PT Bold Heading"/>
          <w:sz w:val="90"/>
          <w:szCs w:val="90"/>
          <w:rtl/>
        </w:rPr>
      </w:pPr>
      <w:r w:rsidRPr="001B5867">
        <w:rPr>
          <w:rFonts w:ascii="Simplified Arabic" w:hAnsi="Simplified Arabic" w:cs="PT Bold Heading"/>
          <w:noProof/>
          <w:sz w:val="80"/>
          <w:szCs w:val="80"/>
        </w:rPr>
        <w:drawing>
          <wp:anchor distT="0" distB="0" distL="114300" distR="114300" simplePos="0" relativeHeight="251659264" behindDoc="0" locked="0" layoutInCell="1" allowOverlap="1" wp14:anchorId="17730DE7" wp14:editId="6B874A24">
            <wp:simplePos x="0" y="0"/>
            <wp:positionH relativeFrom="margin">
              <wp:posOffset>-114300</wp:posOffset>
            </wp:positionH>
            <wp:positionV relativeFrom="margin">
              <wp:align>top</wp:align>
            </wp:positionV>
            <wp:extent cx="7086600" cy="10953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95375"/>
                    </a:xfrm>
                    <a:prstGeom prst="rect">
                      <a:avLst/>
                    </a:prstGeom>
                  </pic:spPr>
                </pic:pic>
              </a:graphicData>
            </a:graphic>
            <wp14:sizeRelH relativeFrom="margin">
              <wp14:pctWidth>0</wp14:pctWidth>
            </wp14:sizeRelH>
            <wp14:sizeRelV relativeFrom="margin">
              <wp14:pctHeight>0</wp14:pctHeight>
            </wp14:sizeRelV>
          </wp:anchor>
        </w:drawing>
      </w:r>
      <w:r w:rsidR="00383225" w:rsidRPr="001B5867">
        <w:rPr>
          <w:rFonts w:ascii="Simplified Arabic" w:hAnsi="Simplified Arabic" w:cs="PT Bold Heading"/>
          <w:sz w:val="80"/>
          <w:szCs w:val="80"/>
          <w:rtl/>
        </w:rPr>
        <w:t xml:space="preserve"> </w:t>
      </w:r>
      <w:r w:rsidR="00AE27D5" w:rsidRPr="00AE27D5">
        <w:rPr>
          <w:rFonts w:ascii="Sakkal Majalla" w:hAnsi="Sakkal Majalla" w:cs="PT Bold Heading"/>
          <w:sz w:val="90"/>
          <w:szCs w:val="90"/>
          <w:rtl/>
          <w:lang w:bidi="ar-EG"/>
        </w:rPr>
        <w:t>الحياءُ خيرٌ كلُّهُ</w:t>
      </w:r>
      <w:r w:rsidR="00AE27D5" w:rsidRPr="001B5867">
        <w:rPr>
          <w:rFonts w:ascii="Sakkal Majalla" w:hAnsi="Sakkal Majalla" w:cs="PT Bold Heading"/>
          <w:sz w:val="90"/>
          <w:szCs w:val="90"/>
          <w:rtl/>
          <w:lang w:bidi="ar-EG"/>
        </w:rPr>
        <w:t xml:space="preserve"> </w:t>
      </w:r>
    </w:p>
    <w:p w14:paraId="6132B1B5" w14:textId="3D584473" w:rsidR="00064877" w:rsidRPr="001B5867" w:rsidRDefault="007B3220" w:rsidP="00127BD0">
      <w:pPr>
        <w:bidi/>
        <w:spacing w:after="0" w:line="240" w:lineRule="auto"/>
        <w:jc w:val="center"/>
        <w:rPr>
          <w:rFonts w:ascii="Simplified Arabic" w:hAnsi="Simplified Arabic" w:cs="Simplified Arabic"/>
          <w:sz w:val="38"/>
          <w:szCs w:val="38"/>
          <w:rtl/>
        </w:rPr>
      </w:pPr>
      <w:r w:rsidRPr="001B5867">
        <w:rPr>
          <w:rFonts w:ascii="Simplified Arabic" w:hAnsi="Simplified Arabic" w:cs="PT Bold Heading"/>
          <w:sz w:val="38"/>
          <w:szCs w:val="38"/>
          <w:rtl/>
          <w:lang w:bidi="ar-EG"/>
        </w:rPr>
        <w:t>بتاريخ</w:t>
      </w:r>
      <w:r w:rsidR="00A648A7" w:rsidRPr="001B5867">
        <w:rPr>
          <w:rFonts w:ascii="Simplified Arabic" w:hAnsi="Simplified Arabic" w:cs="PT Bold Heading" w:hint="cs"/>
          <w:sz w:val="38"/>
          <w:szCs w:val="38"/>
          <w:rtl/>
          <w:lang w:bidi="ar-EG"/>
        </w:rPr>
        <w:t xml:space="preserve"> </w:t>
      </w:r>
      <w:r w:rsidR="00AE27D5">
        <w:rPr>
          <w:rFonts w:ascii="Simplified Arabic" w:hAnsi="Simplified Arabic" w:cs="PT Bold Heading" w:hint="cs"/>
          <w:sz w:val="38"/>
          <w:szCs w:val="38"/>
          <w:rtl/>
          <w:lang w:bidi="ar-EG"/>
        </w:rPr>
        <w:t>27</w:t>
      </w:r>
      <w:r w:rsidR="001B5867" w:rsidRPr="001B5867">
        <w:rPr>
          <w:rFonts w:ascii="Simplified Arabic" w:hAnsi="Simplified Arabic" w:cs="PT Bold Heading" w:hint="cs"/>
          <w:sz w:val="38"/>
          <w:szCs w:val="38"/>
          <w:rtl/>
          <w:lang w:bidi="ar-EG"/>
        </w:rPr>
        <w:t xml:space="preserve"> </w:t>
      </w:r>
      <w:r w:rsidR="00A648A7" w:rsidRPr="001B5867">
        <w:rPr>
          <w:rFonts w:ascii="Simplified Arabic" w:hAnsi="Simplified Arabic" w:cs="PT Bold Heading" w:hint="cs"/>
          <w:sz w:val="38"/>
          <w:szCs w:val="38"/>
          <w:rtl/>
          <w:lang w:bidi="ar-EG"/>
        </w:rPr>
        <w:t>جماد</w:t>
      </w:r>
      <w:r w:rsidR="006E0985" w:rsidRPr="001B5867">
        <w:rPr>
          <w:rFonts w:ascii="Simplified Arabic" w:hAnsi="Simplified Arabic" w:cs="PT Bold Heading" w:hint="cs"/>
          <w:sz w:val="38"/>
          <w:szCs w:val="38"/>
          <w:rtl/>
          <w:lang w:bidi="ar-EG"/>
        </w:rPr>
        <w:t>ي</w:t>
      </w:r>
      <w:r w:rsidR="00A648A7" w:rsidRPr="001B5867">
        <w:rPr>
          <w:rFonts w:ascii="Simplified Arabic" w:hAnsi="Simplified Arabic" w:cs="PT Bold Heading" w:hint="cs"/>
          <w:sz w:val="38"/>
          <w:szCs w:val="38"/>
          <w:rtl/>
          <w:lang w:bidi="ar-EG"/>
        </w:rPr>
        <w:t xml:space="preserve"> </w:t>
      </w:r>
      <w:r w:rsidR="006E0985" w:rsidRPr="001B5867">
        <w:rPr>
          <w:rFonts w:ascii="Simplified Arabic" w:hAnsi="Simplified Arabic" w:cs="PT Bold Heading" w:hint="cs"/>
          <w:sz w:val="38"/>
          <w:szCs w:val="38"/>
          <w:rtl/>
          <w:lang w:bidi="ar-EG"/>
        </w:rPr>
        <w:t>ال</w:t>
      </w:r>
      <w:r w:rsidR="00A648A7" w:rsidRPr="001B5867">
        <w:rPr>
          <w:rFonts w:ascii="Simplified Arabic" w:hAnsi="Simplified Arabic" w:cs="PT Bold Heading" w:hint="cs"/>
          <w:sz w:val="38"/>
          <w:szCs w:val="38"/>
          <w:rtl/>
          <w:lang w:bidi="ar-EG"/>
        </w:rPr>
        <w:t>أول</w:t>
      </w:r>
      <w:r w:rsidR="006E0985" w:rsidRPr="001B5867">
        <w:rPr>
          <w:rFonts w:ascii="Simplified Arabic" w:hAnsi="Simplified Arabic" w:cs="PT Bold Heading" w:hint="cs"/>
          <w:sz w:val="38"/>
          <w:szCs w:val="38"/>
          <w:rtl/>
          <w:lang w:bidi="ar-EG"/>
        </w:rPr>
        <w:t>ي</w:t>
      </w:r>
      <w:r w:rsidR="006154D7" w:rsidRPr="001B5867">
        <w:rPr>
          <w:rFonts w:ascii="Simplified Arabic" w:hAnsi="Simplified Arabic" w:cs="PT Bold Heading" w:hint="cs"/>
          <w:sz w:val="38"/>
          <w:szCs w:val="38"/>
          <w:rtl/>
          <w:lang w:bidi="ar-EG"/>
        </w:rPr>
        <w:t xml:space="preserve"> 1446</w:t>
      </w:r>
      <w:r w:rsidRPr="001B5867">
        <w:rPr>
          <w:rFonts w:ascii="Simplified Arabic" w:hAnsi="Simplified Arabic" w:cs="PT Bold Heading"/>
          <w:sz w:val="38"/>
          <w:szCs w:val="38"/>
          <w:rtl/>
          <w:lang w:bidi="ar-EG"/>
        </w:rPr>
        <w:t>ه = الموافق</w:t>
      </w:r>
      <w:r w:rsidR="00A648A7" w:rsidRPr="001B5867">
        <w:rPr>
          <w:rFonts w:ascii="Simplified Arabic" w:hAnsi="Simplified Arabic" w:cs="PT Bold Heading" w:hint="cs"/>
          <w:sz w:val="38"/>
          <w:szCs w:val="38"/>
          <w:rtl/>
          <w:lang w:bidi="ar-EG"/>
        </w:rPr>
        <w:t xml:space="preserve"> </w:t>
      </w:r>
      <w:r w:rsidR="00AE27D5">
        <w:rPr>
          <w:rFonts w:ascii="Simplified Arabic" w:hAnsi="Simplified Arabic" w:cs="PT Bold Heading" w:hint="cs"/>
          <w:sz w:val="38"/>
          <w:szCs w:val="38"/>
          <w:rtl/>
          <w:lang w:bidi="ar-EG"/>
        </w:rPr>
        <w:t>29</w:t>
      </w:r>
      <w:r w:rsidR="00A648A7" w:rsidRPr="001B5867">
        <w:rPr>
          <w:rFonts w:ascii="Simplified Arabic" w:hAnsi="Simplified Arabic" w:cs="PT Bold Heading" w:hint="cs"/>
          <w:sz w:val="38"/>
          <w:szCs w:val="38"/>
          <w:rtl/>
          <w:lang w:bidi="ar-EG"/>
        </w:rPr>
        <w:t xml:space="preserve"> </w:t>
      </w:r>
      <w:r w:rsidR="005603E2" w:rsidRPr="001B5867">
        <w:rPr>
          <w:rFonts w:ascii="Simplified Arabic" w:hAnsi="Simplified Arabic" w:cs="PT Bold Heading" w:hint="cs"/>
          <w:sz w:val="38"/>
          <w:szCs w:val="38"/>
          <w:rtl/>
          <w:lang w:bidi="ar-EG"/>
        </w:rPr>
        <w:t>نوفمبر</w:t>
      </w:r>
      <w:r w:rsidRPr="001B5867">
        <w:rPr>
          <w:rFonts w:ascii="Simplified Arabic" w:hAnsi="Simplified Arabic" w:cs="PT Bold Heading"/>
          <w:sz w:val="38"/>
          <w:szCs w:val="38"/>
          <w:rtl/>
          <w:lang w:bidi="ar-EG"/>
        </w:rPr>
        <w:t xml:space="preserve"> 202</w:t>
      </w:r>
      <w:r w:rsidR="006154D7" w:rsidRPr="001B5867">
        <w:rPr>
          <w:rFonts w:ascii="Simplified Arabic" w:hAnsi="Simplified Arabic" w:cs="PT Bold Heading" w:hint="cs"/>
          <w:sz w:val="38"/>
          <w:szCs w:val="38"/>
          <w:rtl/>
          <w:lang w:bidi="ar-EG"/>
        </w:rPr>
        <w:t>4</w:t>
      </w:r>
      <w:r w:rsidRPr="001B5867">
        <w:rPr>
          <w:rFonts w:ascii="Simplified Arabic" w:hAnsi="Simplified Arabic" w:cs="PT Bold Heading"/>
          <w:sz w:val="38"/>
          <w:szCs w:val="38"/>
          <w:rtl/>
          <w:lang w:bidi="ar-EG"/>
        </w:rPr>
        <w:t xml:space="preserve"> م</w:t>
      </w:r>
      <w:r w:rsidR="00064877" w:rsidRPr="001B5867">
        <w:rPr>
          <w:rFonts w:ascii="Simplified Arabic" w:hAnsi="Simplified Arabic" w:cs="Simplified Arabic"/>
          <w:sz w:val="38"/>
          <w:szCs w:val="38"/>
          <w:rtl/>
        </w:rPr>
        <w:t>»</w:t>
      </w:r>
    </w:p>
    <w:p w14:paraId="5FCC2369" w14:textId="77777777" w:rsidR="00AE27D5" w:rsidRPr="00AE27D5" w:rsidRDefault="00AE27D5" w:rsidP="00AE27D5">
      <w:pPr>
        <w:bidi/>
        <w:spacing w:after="120" w:line="240" w:lineRule="auto"/>
        <w:rPr>
          <w:rFonts w:ascii="Sakkal Majalla" w:hAnsi="Sakkal Majalla" w:cs="PT Bold Heading"/>
          <w:sz w:val="40"/>
          <w:szCs w:val="40"/>
          <w:rtl/>
        </w:rPr>
      </w:pPr>
      <w:r w:rsidRPr="00AE27D5">
        <w:rPr>
          <w:rFonts w:ascii="Sakkal Majalla" w:hAnsi="Sakkal Majalla" w:cs="PT Bold Heading"/>
          <w:sz w:val="40"/>
          <w:szCs w:val="40"/>
          <w:rtl/>
        </w:rPr>
        <w:t xml:space="preserve">عناصر الخطبة: </w:t>
      </w:r>
    </w:p>
    <w:p w14:paraId="35775620" w14:textId="77777777" w:rsidR="00AE27D5" w:rsidRPr="00AE27D5" w:rsidRDefault="00AE27D5" w:rsidP="00AE27D5">
      <w:pPr>
        <w:bidi/>
        <w:spacing w:after="120" w:line="240" w:lineRule="auto"/>
        <w:rPr>
          <w:rFonts w:ascii="Sakkal Majalla" w:hAnsi="Sakkal Majalla" w:cs="PT Bold Heading"/>
          <w:sz w:val="40"/>
          <w:szCs w:val="40"/>
          <w:rtl/>
        </w:rPr>
      </w:pPr>
      <w:r w:rsidRPr="00AE27D5">
        <w:rPr>
          <w:rFonts w:ascii="Sakkal Majalla" w:hAnsi="Sakkal Majalla" w:cs="PT Bold Heading"/>
          <w:sz w:val="40"/>
          <w:szCs w:val="40"/>
          <w:rtl/>
        </w:rPr>
        <w:t>(1) مشروعيةُ الحياءِ والغيرةِ في الإسلامِ.</w:t>
      </w:r>
    </w:p>
    <w:p w14:paraId="3E2FE171" w14:textId="77777777" w:rsidR="00AE27D5" w:rsidRPr="00AE27D5" w:rsidRDefault="00AE27D5" w:rsidP="00AE27D5">
      <w:pPr>
        <w:bidi/>
        <w:spacing w:after="120" w:line="240" w:lineRule="auto"/>
        <w:rPr>
          <w:rFonts w:ascii="Sakkal Majalla" w:hAnsi="Sakkal Majalla" w:cs="PT Bold Heading"/>
          <w:sz w:val="40"/>
          <w:szCs w:val="40"/>
          <w:rtl/>
        </w:rPr>
      </w:pPr>
      <w:r w:rsidRPr="00AE27D5">
        <w:rPr>
          <w:rFonts w:ascii="Sakkal Majalla" w:hAnsi="Sakkal Majalla" w:cs="PT Bold Heading"/>
          <w:sz w:val="40"/>
          <w:szCs w:val="40"/>
          <w:rtl/>
        </w:rPr>
        <w:t>(2) صورُ الحياءِ ومجالاتُهُ في الحياةِ.</w:t>
      </w:r>
    </w:p>
    <w:p w14:paraId="4DE88165" w14:textId="77777777" w:rsidR="00AE27D5" w:rsidRPr="00AE27D5" w:rsidRDefault="00AE27D5" w:rsidP="00AE27D5">
      <w:pPr>
        <w:bidi/>
        <w:spacing w:after="120" w:line="240" w:lineRule="auto"/>
        <w:rPr>
          <w:rFonts w:ascii="Sakkal Majalla" w:hAnsi="Sakkal Majalla" w:cs="PT Bold Heading"/>
          <w:sz w:val="40"/>
          <w:szCs w:val="40"/>
          <w:rtl/>
        </w:rPr>
      </w:pPr>
      <w:r w:rsidRPr="00AE27D5">
        <w:rPr>
          <w:rFonts w:ascii="Sakkal Majalla" w:hAnsi="Sakkal Majalla" w:cs="PT Bold Heading"/>
          <w:sz w:val="40"/>
          <w:szCs w:val="40"/>
          <w:rtl/>
        </w:rPr>
        <w:t>(3) مفاهيمٌ مغلوطةٌ عن "خُلقِ الحياءِ".</w:t>
      </w:r>
    </w:p>
    <w:p w14:paraId="6BB8D542" w14:textId="77777777" w:rsidR="00AE27D5" w:rsidRPr="00AE27D5" w:rsidRDefault="00AE27D5" w:rsidP="00AE27D5">
      <w:pPr>
        <w:bidi/>
        <w:spacing w:after="120" w:line="240" w:lineRule="auto"/>
        <w:jc w:val="both"/>
        <w:rPr>
          <w:rFonts w:ascii="Sakkal Majalla" w:hAnsi="Sakkal Majalla" w:cs="Sakkal Majalla"/>
          <w:sz w:val="40"/>
          <w:szCs w:val="40"/>
          <w:rtl/>
        </w:rPr>
      </w:pPr>
      <w:r w:rsidRPr="00AE27D5">
        <w:rPr>
          <w:rFonts w:ascii="Sakkal Majalla" w:hAnsi="Sakkal Majalla" w:cs="Sakkal Majalla"/>
          <w:sz w:val="40"/>
          <w:szCs w:val="40"/>
          <w:rtl/>
        </w:rPr>
        <w:t xml:space="preserve">الحمدُ للهِ حمدًا يُوافِي نعمَهُ، </w:t>
      </w:r>
      <w:proofErr w:type="spellStart"/>
      <w:r w:rsidRPr="00AE27D5">
        <w:rPr>
          <w:rFonts w:ascii="Sakkal Majalla" w:hAnsi="Sakkal Majalla" w:cs="Sakkal Majalla"/>
          <w:sz w:val="40"/>
          <w:szCs w:val="40"/>
          <w:rtl/>
        </w:rPr>
        <w:t>ويُكافىءُ</w:t>
      </w:r>
      <w:proofErr w:type="spellEnd"/>
      <w:r w:rsidRPr="00AE27D5">
        <w:rPr>
          <w:rFonts w:ascii="Sakkal Majalla" w:hAnsi="Sakkal Majalla" w:cs="Sakkal Majalla"/>
          <w:sz w:val="40"/>
          <w:szCs w:val="40"/>
          <w:rtl/>
        </w:rPr>
        <w:t xml:space="preserve"> مزيدَهُ، لك الحمدُ كما ينبغِي لجلالِ وجهِكَ، ولعظيمِ سلطانِكَ، والصلاةُ والسلامُ الأتمانِ </w:t>
      </w:r>
      <w:proofErr w:type="spellStart"/>
      <w:r w:rsidRPr="00AE27D5">
        <w:rPr>
          <w:rFonts w:ascii="Sakkal Majalla" w:hAnsi="Sakkal Majalla" w:cs="Sakkal Majalla"/>
          <w:sz w:val="40"/>
          <w:szCs w:val="40"/>
          <w:rtl/>
        </w:rPr>
        <w:t>الأكملانِ</w:t>
      </w:r>
      <w:proofErr w:type="spellEnd"/>
      <w:r w:rsidRPr="00AE27D5">
        <w:rPr>
          <w:rFonts w:ascii="Sakkal Majalla" w:hAnsi="Sakkal Majalla" w:cs="Sakkal Majalla"/>
          <w:sz w:val="40"/>
          <w:szCs w:val="40"/>
          <w:rtl/>
        </w:rPr>
        <w:t xml:space="preserve"> على سيدِنَا مُحمدٍ ﷺ، أمَّا </w:t>
      </w:r>
      <w:proofErr w:type="gramStart"/>
      <w:r w:rsidRPr="00AE27D5">
        <w:rPr>
          <w:rFonts w:ascii="Sakkal Majalla" w:hAnsi="Sakkal Majalla" w:cs="Sakkal Majalla"/>
          <w:sz w:val="40"/>
          <w:szCs w:val="40"/>
          <w:rtl/>
        </w:rPr>
        <w:t>بعدُ ،</w:t>
      </w:r>
      <w:proofErr w:type="gramEnd"/>
      <w:r w:rsidRPr="00AE27D5">
        <w:rPr>
          <w:rFonts w:ascii="Sakkal Majalla" w:hAnsi="Sakkal Majalla" w:cs="Sakkal Majalla"/>
          <w:sz w:val="40"/>
          <w:szCs w:val="40"/>
          <w:rtl/>
        </w:rPr>
        <w:t>،،</w:t>
      </w:r>
    </w:p>
    <w:p w14:paraId="2CDA2F73" w14:textId="77777777" w:rsidR="00AE27D5" w:rsidRPr="00AE27D5" w:rsidRDefault="00AE27D5" w:rsidP="00AE27D5">
      <w:pPr>
        <w:bidi/>
        <w:spacing w:after="120" w:line="240" w:lineRule="auto"/>
        <w:jc w:val="both"/>
        <w:rPr>
          <w:rFonts w:ascii="Sakkal Majalla" w:hAnsi="Sakkal Majalla" w:cs="Sakkal Majalla"/>
          <w:sz w:val="40"/>
          <w:szCs w:val="40"/>
          <w:rtl/>
        </w:rPr>
      </w:pPr>
      <w:r w:rsidRPr="00826609">
        <w:rPr>
          <w:rFonts w:ascii="Sakkal Majalla" w:hAnsi="Sakkal Majalla" w:cs="PT Bold Heading"/>
          <w:sz w:val="40"/>
          <w:szCs w:val="40"/>
          <w:rtl/>
        </w:rPr>
        <w:t>(1) مشروعيةُ الحياءِ والغيرةِ في الإسلامِ:</w:t>
      </w:r>
      <w:r w:rsidRPr="00AE27D5">
        <w:rPr>
          <w:rFonts w:ascii="Sakkal Majalla" w:hAnsi="Sakkal Majalla" w:cs="Sakkal Majalla"/>
          <w:sz w:val="40"/>
          <w:szCs w:val="40"/>
          <w:rtl/>
        </w:rPr>
        <w:t xml:space="preserve"> الحياءُ أحدُ الفروعِ في شجرةِ الإيمانِ العظيمةِ التي جاءَ بهَا الإسلامُ، والحياءُ في حقيقتِهِ هو انقباضُ النفسِ مِن شيءٍ، وتركهُ حذرًا مِن اللومِ فيهِ، وهو خُلقٌ يبعثُ على اجتنابِ القبائحِ، والتخلِّي عن الرذائلِ، ويمنعُ صاحبَهُ مِن التقصيرِ في حقِّ ذي الحقِّ، وعلى ذلك فالذي يتخلَّقُ بخُلقِ الحياءِ تراهُ يبتعدُ كلَّ البعدِ عن المعايبِ، ولا يبدرُ منهُ القبيحُ، والحياءُ صفةٌ مِن صفاتِ اللهِ – تعالى- التي تليقُ بجلالِهِ، فعَنْ سَلْمَانَ، قَالَ: قَالَ رَسُولُ اللَّهِ ﷺ: </w:t>
      </w:r>
      <w:r w:rsidRPr="00AE27D5">
        <w:rPr>
          <w:rFonts w:ascii="Sakkal Majalla" w:hAnsi="Sakkal Majalla" w:cs="Sakkal Majalla"/>
          <w:b/>
          <w:bCs/>
          <w:color w:val="00B0F0"/>
          <w:sz w:val="40"/>
          <w:szCs w:val="40"/>
          <w:rtl/>
        </w:rPr>
        <w:t>«إِنَّ رَبَّكُمْ حَيِيٌّ كَرِيمٌ، يَسْتَحْيِي مِنْ عَبْدِهِ إِذَا رَفَعَ يَدَيْهِ إِلَيْهِ، أَنْ يَرُدَّهُمَا صِفْرًا»</w:t>
      </w:r>
      <w:r w:rsidRPr="00AE27D5">
        <w:rPr>
          <w:rFonts w:ascii="Sakkal Majalla" w:hAnsi="Sakkal Majalla" w:cs="Sakkal Majalla"/>
          <w:sz w:val="40"/>
          <w:szCs w:val="40"/>
          <w:rtl/>
        </w:rPr>
        <w:t xml:space="preserve"> (أبو داود)، وهو سمةُ الخيرِ، وكفَى بالحياءِ خيرًا أنْ يكونَ على الخيرِ دليلاً، فعَن عِمْرَانَ بْنِ حُصَيْنٍ، قَالَ: قَالَ رَسُولُ اللهِ ﷺ: </w:t>
      </w:r>
      <w:r w:rsidRPr="00AE27D5">
        <w:rPr>
          <w:rFonts w:ascii="Sakkal Majalla" w:hAnsi="Sakkal Majalla" w:cs="Sakkal Majalla"/>
          <w:b/>
          <w:bCs/>
          <w:color w:val="00B0F0"/>
          <w:sz w:val="40"/>
          <w:szCs w:val="40"/>
          <w:rtl/>
        </w:rPr>
        <w:t>«الْحَيَاءُ خَيْرٌ كُلُّهُ</w:t>
      </w:r>
      <w:r w:rsidRPr="00AE27D5">
        <w:rPr>
          <w:rFonts w:ascii="Sakkal Majalla" w:hAnsi="Sakkal Majalla" w:cs="Sakkal Majalla"/>
          <w:sz w:val="40"/>
          <w:szCs w:val="40"/>
          <w:rtl/>
        </w:rPr>
        <w:t>» قَالَ: أَوْ قَالَ</w:t>
      </w:r>
      <w:r w:rsidRPr="00AE27D5">
        <w:rPr>
          <w:rFonts w:ascii="Sakkal Majalla" w:hAnsi="Sakkal Majalla" w:cs="Sakkal Majalla"/>
          <w:b/>
          <w:bCs/>
          <w:color w:val="00B0F0"/>
          <w:sz w:val="40"/>
          <w:szCs w:val="40"/>
          <w:rtl/>
        </w:rPr>
        <w:t>: «الْحَيَاءُ كُلُّهُ خَيْرٌ»</w:t>
      </w:r>
      <w:r w:rsidRPr="00AE27D5">
        <w:rPr>
          <w:rFonts w:ascii="Sakkal Majalla" w:hAnsi="Sakkal Majalla" w:cs="Sakkal Majalla"/>
          <w:sz w:val="40"/>
          <w:szCs w:val="40"/>
          <w:rtl/>
        </w:rPr>
        <w:t xml:space="preserve"> (مسلم)، فبهِ تُصانُ الحقوقُ، وتُحفظُ الدماءُ، وتُؤدَّى الأماناتُ، وذلك لقيامِ كلِّ فردٍ مِن أفرادِ المجتمعِ تجاهَ إخوانِهِ وجيرانِهِ وواجباتِهِ بمَا يُملِي عليهِ دينُهُ وأخلاقُهُ، يقولُ أبُو حاتمٍ: </w:t>
      </w:r>
      <w:r w:rsidRPr="00AE27D5">
        <w:rPr>
          <w:rFonts w:ascii="Sakkal Majalla" w:hAnsi="Sakkal Majalla" w:cs="Sakkal Majalla"/>
          <w:sz w:val="40"/>
          <w:szCs w:val="40"/>
          <w:rtl/>
        </w:rPr>
        <w:lastRenderedPageBreak/>
        <w:t xml:space="preserve">«إنَّ المرءَ إذا اشتدَّ حياؤهُ صانَ عرضَهُ، ودفنَ مساويَهُ، ونشرَ محاسنَهُ، ومَن ذهبَ حياؤهُ ذهبَ سرورُهُ، ومَن ذهبَ سرورُهُ هانَ على الناسِ ومُقِتَ، ومَن مُقِتَ أُوذِيَ، ومَن أُوذِيَ حزنَ، ومَن حزنَ فقَدَ عقلَهُ، ومِن أصيبَ في عقلِهِ كان أكثرُ قولِهِ عليهِ لا لَهُ، ولا دواءَ لِمَن لا حياءَ لهُ، ولا حياءَ لِمَن لا وفاءَ لهُ، ولا وفاءَ لِمَن لا إخاءَ لهُ، ومَن قلَّ حياؤهُ صنعَ ما شاءَ، وقالَ ما أحبَّ» </w:t>
      </w:r>
      <w:proofErr w:type="spellStart"/>
      <w:r w:rsidRPr="00AE27D5">
        <w:rPr>
          <w:rFonts w:ascii="Sakkal Majalla" w:hAnsi="Sakkal Majalla" w:cs="Sakkal Majalla"/>
          <w:sz w:val="40"/>
          <w:szCs w:val="40"/>
          <w:rtl/>
        </w:rPr>
        <w:t>أ.ه</w:t>
      </w:r>
      <w:proofErr w:type="spellEnd"/>
      <w:r w:rsidRPr="00AE27D5">
        <w:rPr>
          <w:rFonts w:ascii="Sakkal Majalla" w:hAnsi="Sakkal Majalla" w:cs="Sakkal Majalla"/>
          <w:sz w:val="40"/>
          <w:szCs w:val="40"/>
          <w:rtl/>
        </w:rPr>
        <w:t>.</w:t>
      </w:r>
    </w:p>
    <w:p w14:paraId="495B2CF6" w14:textId="77777777" w:rsidR="00AE27D5" w:rsidRPr="00826609" w:rsidRDefault="00AE27D5" w:rsidP="00AE27D5">
      <w:pPr>
        <w:bidi/>
        <w:spacing w:after="120" w:line="240" w:lineRule="auto"/>
        <w:jc w:val="both"/>
        <w:rPr>
          <w:rFonts w:ascii="Sakkal Majalla" w:hAnsi="Sakkal Majalla" w:cs="Sakkal Majalla"/>
          <w:sz w:val="38"/>
          <w:szCs w:val="38"/>
          <w:rtl/>
        </w:rPr>
      </w:pPr>
      <w:r w:rsidRPr="00826609">
        <w:rPr>
          <w:rFonts w:ascii="Sakkal Majalla" w:hAnsi="Sakkal Majalla" w:cs="Sakkal Majalla"/>
          <w:sz w:val="38"/>
          <w:szCs w:val="38"/>
          <w:rtl/>
        </w:rPr>
        <w:t xml:space="preserve">فليعلمَ المؤمنُ أنَّ الحياءَ خُلُقٌ يحبُّهُ اللهُ – عزَّ وجلَّ-، وليحرصَ عليهِ بكلِّ ما أُوتِيَ مِن قوةٍ، ومهمَا واجهَ مِن مغرياتٍ وتقلباتٍ، فهو يكسُو المرءَ هيبةً </w:t>
      </w:r>
      <w:proofErr w:type="spellStart"/>
      <w:r w:rsidRPr="00826609">
        <w:rPr>
          <w:rFonts w:ascii="Sakkal Majalla" w:hAnsi="Sakkal Majalla" w:cs="Sakkal Majalla"/>
          <w:sz w:val="38"/>
          <w:szCs w:val="38"/>
          <w:rtl/>
        </w:rPr>
        <w:t>ووقارًا</w:t>
      </w:r>
      <w:proofErr w:type="spellEnd"/>
      <w:r w:rsidRPr="00826609">
        <w:rPr>
          <w:rFonts w:ascii="Sakkal Majalla" w:hAnsi="Sakkal Majalla" w:cs="Sakkal Majalla"/>
          <w:sz w:val="38"/>
          <w:szCs w:val="38"/>
          <w:rtl/>
        </w:rPr>
        <w:t xml:space="preserve">، وكرامةً وعزًّا، قَالَ أَشَجُّ بْنُ عَصَرٍ: </w:t>
      </w:r>
      <w:r w:rsidRPr="00826609">
        <w:rPr>
          <w:rFonts w:ascii="Sakkal Majalla" w:hAnsi="Sakkal Majalla" w:cs="Sakkal Majalla"/>
          <w:b/>
          <w:bCs/>
          <w:color w:val="00B0F0"/>
          <w:sz w:val="38"/>
          <w:szCs w:val="38"/>
          <w:rtl/>
        </w:rPr>
        <w:t xml:space="preserve">قَالَ لِي رَسُولُ اللَّهِ ﷺ: «إِنَّ فِيكَ خَلَّتَيْنِ يُحِبُّهُمَا اللَّهُ»، قُلْتُ: مَا هُمَا؟ قَالَ: «الْحِلْمُ، وَالْحَيَاءُ» قُلْتُ: </w:t>
      </w:r>
      <w:proofErr w:type="spellStart"/>
      <w:r w:rsidRPr="00826609">
        <w:rPr>
          <w:rFonts w:ascii="Sakkal Majalla" w:hAnsi="Sakkal Majalla" w:cs="Sakkal Majalla"/>
          <w:b/>
          <w:bCs/>
          <w:color w:val="00B0F0"/>
          <w:sz w:val="38"/>
          <w:szCs w:val="38"/>
          <w:rtl/>
        </w:rPr>
        <w:t>أَقَدِيمًا</w:t>
      </w:r>
      <w:proofErr w:type="spellEnd"/>
      <w:r w:rsidRPr="00826609">
        <w:rPr>
          <w:rFonts w:ascii="Sakkal Majalla" w:hAnsi="Sakkal Majalla" w:cs="Sakkal Majalla"/>
          <w:b/>
          <w:bCs/>
          <w:color w:val="00B0F0"/>
          <w:sz w:val="38"/>
          <w:szCs w:val="38"/>
          <w:rtl/>
        </w:rPr>
        <w:t xml:space="preserve"> كَانَ فِيَّ أَمْ حَدِيثًا؟ قَالَ: «بَلْ قَدِيمًا» قُلْتُ: الْحَمْدُ لِلَّهِ الَّذِي جَبَلَنِي عَلَى خَلَّتَيْنِ يُحِبُّهُمَا</w:t>
      </w:r>
      <w:r w:rsidRPr="00826609">
        <w:rPr>
          <w:rFonts w:ascii="Sakkal Majalla" w:hAnsi="Sakkal Majalla" w:cs="Sakkal Majalla"/>
          <w:sz w:val="38"/>
          <w:szCs w:val="38"/>
          <w:rtl/>
        </w:rPr>
        <w:t xml:space="preserve"> (أحمد)، بل هو عنوان خُلُق الإسلام فعَنِ ابْنِ عَبَّاسٍ، قَالَ: قَالَ رَسُولُ اللَّهِ ﷺ: </w:t>
      </w:r>
      <w:r w:rsidRPr="00826609">
        <w:rPr>
          <w:rFonts w:ascii="Sakkal Majalla" w:hAnsi="Sakkal Majalla" w:cs="Sakkal Majalla"/>
          <w:b/>
          <w:bCs/>
          <w:color w:val="00B0F0"/>
          <w:sz w:val="38"/>
          <w:szCs w:val="38"/>
          <w:rtl/>
        </w:rPr>
        <w:t>«إِنَّ لِكُلِّ دِينٍ خُلُقًا، وَإِنَّ خُلُقَ الْإِسْلَامِ الْحَيَاءُ»</w:t>
      </w:r>
      <w:r w:rsidRPr="00826609">
        <w:rPr>
          <w:rFonts w:ascii="Sakkal Majalla" w:hAnsi="Sakkal Majalla" w:cs="Sakkal Majalla"/>
          <w:sz w:val="38"/>
          <w:szCs w:val="38"/>
          <w:rtl/>
        </w:rPr>
        <w:t xml:space="preserve"> (ابن ماجه</w:t>
      </w:r>
      <w:proofErr w:type="gramStart"/>
      <w:r w:rsidRPr="00826609">
        <w:rPr>
          <w:rFonts w:ascii="Sakkal Majalla" w:hAnsi="Sakkal Majalla" w:cs="Sakkal Majalla"/>
          <w:sz w:val="38"/>
          <w:szCs w:val="38"/>
          <w:rtl/>
        </w:rPr>
        <w:t>) .</w:t>
      </w:r>
      <w:proofErr w:type="gramEnd"/>
    </w:p>
    <w:p w14:paraId="49D8BF92" w14:textId="77777777" w:rsidR="00AE27D5" w:rsidRPr="00AE27D5" w:rsidRDefault="00AE27D5" w:rsidP="00AE27D5">
      <w:pPr>
        <w:bidi/>
        <w:spacing w:after="120" w:line="240" w:lineRule="auto"/>
        <w:jc w:val="both"/>
        <w:rPr>
          <w:rFonts w:ascii="Sakkal Majalla" w:hAnsi="Sakkal Majalla" w:cs="Sakkal Majalla"/>
          <w:sz w:val="40"/>
          <w:szCs w:val="40"/>
          <w:rtl/>
        </w:rPr>
      </w:pPr>
      <w:r w:rsidRPr="00AE27D5">
        <w:rPr>
          <w:rFonts w:ascii="Sakkal Majalla" w:hAnsi="Sakkal Majalla" w:cs="Sakkal Majalla"/>
          <w:sz w:val="40"/>
          <w:szCs w:val="40"/>
          <w:rtl/>
        </w:rPr>
        <w:t>قد يسولُ الشيطانُ للمؤمنِ أنَّ الحياءَ عيبٌ وشينٌ، وأنّهُ سمةُ الضعفاءِ، وأنَّ الإنسانَ لن يُحترمَ ويُهابَ في أعينِ الخلقِ إلّا إذا كان فاحشاً، سليطَ اللسانِ لكنْ نبيُّنَا ﷺ بيَّنَ أنَّ خلقَ الحياءِ إنّمَا هو بابٌ مِن أبوابِ كمالِ الإيمانِ، فعَنْ أَبِي هُرَيْرَةَ، قَالَ: قَالَ رَسُولُ اللهِ ﷺ</w:t>
      </w:r>
      <w:r w:rsidRPr="00AE27D5">
        <w:rPr>
          <w:rFonts w:ascii="Sakkal Majalla" w:hAnsi="Sakkal Majalla" w:cs="Sakkal Majalla"/>
          <w:b/>
          <w:bCs/>
          <w:color w:val="00B0F0"/>
          <w:sz w:val="40"/>
          <w:szCs w:val="40"/>
          <w:rtl/>
        </w:rPr>
        <w:t>: «الْإِيمَانُ بِضْعٌ وَسَبْعُونَ - أَوْ بِضْعٌ وَسِتُّونَ - شُعْبَةً، فَأَفْضَلُهَا قَوْلُ لَا إِلَهَ إِلَّا اللهُ، وَأَدْنَاهَا إِمَاطَةُ الْأَذَى عَنِ الطَّرِيقِ، وَالْحَيَاءُ شُعْبَةٌ مِنَ الْإِيمَانِ»</w:t>
      </w:r>
      <w:r w:rsidRPr="00AE27D5">
        <w:rPr>
          <w:rFonts w:ascii="Sakkal Majalla" w:hAnsi="Sakkal Majalla" w:cs="Sakkal Majalla"/>
          <w:color w:val="00B0F0"/>
          <w:sz w:val="40"/>
          <w:szCs w:val="40"/>
          <w:rtl/>
        </w:rPr>
        <w:t xml:space="preserve"> </w:t>
      </w:r>
      <w:r w:rsidRPr="00AE27D5">
        <w:rPr>
          <w:rFonts w:ascii="Sakkal Majalla" w:hAnsi="Sakkal Majalla" w:cs="Sakkal Majalla"/>
          <w:sz w:val="40"/>
          <w:szCs w:val="40"/>
          <w:rtl/>
        </w:rPr>
        <w:t xml:space="preserve">(مسلم)؛ لأنَّ الحياءَ يمنعُ صاحبَهُ مِن ارتكابِ </w:t>
      </w:r>
      <w:proofErr w:type="spellStart"/>
      <w:r w:rsidRPr="00AE27D5">
        <w:rPr>
          <w:rFonts w:ascii="Sakkal Majalla" w:hAnsi="Sakkal Majalla" w:cs="Sakkal Majalla"/>
          <w:sz w:val="40"/>
          <w:szCs w:val="40"/>
          <w:rtl/>
        </w:rPr>
        <w:t>المعاصِى</w:t>
      </w:r>
      <w:proofErr w:type="spellEnd"/>
      <w:r w:rsidRPr="00AE27D5">
        <w:rPr>
          <w:rFonts w:ascii="Sakkal Majalla" w:hAnsi="Sakkal Majalla" w:cs="Sakkal Majalla"/>
          <w:sz w:val="40"/>
          <w:szCs w:val="40"/>
          <w:rtl/>
        </w:rPr>
        <w:t xml:space="preserve"> كما يمنعُ الإيمان، فعن ابنِ عمرَ أَنَّ رَسُولَ اللَّهِ ﷺ مَرَّ عَلَى رَجُلٍ مِنَ الأَنْصَارِ، وَهُوَ يَعِظُ أَخَاهُ فِي الحَيَاءِ، فَقَالَ رَسُولُ اللَّهِ ﷺ</w:t>
      </w:r>
      <w:r w:rsidRPr="00AE27D5">
        <w:rPr>
          <w:rFonts w:ascii="Sakkal Majalla" w:hAnsi="Sakkal Majalla" w:cs="Sakkal Majalla"/>
          <w:b/>
          <w:bCs/>
          <w:color w:val="00B0F0"/>
          <w:sz w:val="40"/>
          <w:szCs w:val="40"/>
          <w:rtl/>
        </w:rPr>
        <w:t>: «دَعْهُ فَإِنَّ الحَيَاءَ مِنَ الإِيمَانِ»</w:t>
      </w:r>
      <w:r w:rsidRPr="00AE27D5">
        <w:rPr>
          <w:rFonts w:ascii="Sakkal Majalla" w:hAnsi="Sakkal Majalla" w:cs="Sakkal Majalla"/>
          <w:sz w:val="40"/>
          <w:szCs w:val="40"/>
          <w:rtl/>
        </w:rPr>
        <w:t xml:space="preserve"> (متفق عليه) .</w:t>
      </w:r>
    </w:p>
    <w:p w14:paraId="1B3A1497" w14:textId="77777777" w:rsidR="00AE27D5" w:rsidRPr="00AE27D5" w:rsidRDefault="00AE27D5" w:rsidP="00826609">
      <w:pPr>
        <w:bidi/>
        <w:spacing w:after="0" w:line="240" w:lineRule="auto"/>
        <w:jc w:val="both"/>
        <w:rPr>
          <w:rFonts w:ascii="Sakkal Majalla" w:hAnsi="Sakkal Majalla" w:cs="Sakkal Majalla"/>
          <w:sz w:val="40"/>
          <w:szCs w:val="40"/>
          <w:rtl/>
        </w:rPr>
      </w:pPr>
      <w:r w:rsidRPr="00AE27D5">
        <w:rPr>
          <w:rFonts w:ascii="Sakkal Majalla" w:hAnsi="Sakkal Majalla" w:cs="Sakkal Majalla"/>
          <w:sz w:val="40"/>
          <w:szCs w:val="40"/>
          <w:rtl/>
        </w:rPr>
        <w:t xml:space="preserve">إنَّ نقيضَ الحياءِ البذاء، والبذاءُ فحشٌ في القولِ والفعلِ، وجفاءٌ في الكلامِ، والمسلمُ لا يكونُ فاحشًا ولا متفحشًا، ولا غليظًا ولا جافيًا؛ لأنَّ هذه صفاتُ أهلِ النارِ، فلا يكونُ مِن أخلاقِهِ البذاءُ ولا الجفاءُ، فعَنْ أَبِي بَكْرَةَ، قَالَ: قَالَ رَسُولُ اللَّهِ ﷺ: </w:t>
      </w:r>
      <w:r w:rsidRPr="00826609">
        <w:rPr>
          <w:rFonts w:ascii="Sakkal Majalla" w:hAnsi="Sakkal Majalla" w:cs="Sakkal Majalla"/>
          <w:b/>
          <w:bCs/>
          <w:color w:val="00B0F0"/>
          <w:sz w:val="40"/>
          <w:szCs w:val="40"/>
          <w:rtl/>
        </w:rPr>
        <w:t>«الْحَيَاءُ مِنَ الْإِيمَانِ، وَالْإِيمَانُ فِي الْجَنَّةِ، وَالْبَذَاءُ مِنَ الْجَفَاءِ، وَالْجَفَاءُ فِي النَّارِ»</w:t>
      </w:r>
      <w:r w:rsidRPr="00AE27D5">
        <w:rPr>
          <w:rFonts w:ascii="Sakkal Majalla" w:hAnsi="Sakkal Majalla" w:cs="Sakkal Majalla"/>
          <w:sz w:val="40"/>
          <w:szCs w:val="40"/>
          <w:rtl/>
        </w:rPr>
        <w:t xml:space="preserve"> (ابن ماجه)، وكفَى بالبذاءِ شرَّا أنْ يكونَ إلى الشرِّ سبيلاً، وليسَ لِمَن سُلِبَ الحياءُ صادٌّ عن قبيحٍ ولا زاجرٌ عن محظورٍ فهو يُقدِمُ على ما يشاءُ، ويأتِي ما يهوَى، ولعلَّ معظمَ المشكلاتِ الاجتماعيةِ في هذا العصرِ ناتجةٌ عن ذهابِ الحياءِ، فقد يُهتَكُ ستارُ الحياءِ، وتُستباحُ الحرماتُ بحجةِ التمدّنِ والتحضرِ، عَنْ أَبِي مَسْعُودٍ، قَالَ النَّبِيُّ ﷺ: </w:t>
      </w:r>
      <w:r w:rsidRPr="00AE27D5">
        <w:rPr>
          <w:rFonts w:ascii="Sakkal Majalla" w:hAnsi="Sakkal Majalla" w:cs="Sakkal Majalla"/>
          <w:b/>
          <w:bCs/>
          <w:color w:val="00B0F0"/>
          <w:sz w:val="40"/>
          <w:szCs w:val="40"/>
          <w:rtl/>
        </w:rPr>
        <w:t>«إِنَّ مِمَّا أَدْرَكَ النَّاسُ مِنْ كَلاَمِ النُّبُوَّةِ، إِذَا لَمْ تَسْتَحْيِ فَاصْنَعْ مَا شِئْتَ»</w:t>
      </w:r>
      <w:r w:rsidRPr="00AE27D5">
        <w:rPr>
          <w:rFonts w:ascii="Sakkal Majalla" w:hAnsi="Sakkal Majalla" w:cs="Sakkal Majalla"/>
          <w:sz w:val="40"/>
          <w:szCs w:val="40"/>
          <w:rtl/>
        </w:rPr>
        <w:t xml:space="preserve"> (البخاري)، وللهِ درُّ الشاعرِ:</w:t>
      </w:r>
    </w:p>
    <w:tbl>
      <w:tblPr>
        <w:bidiVisual/>
        <w:tblW w:w="6236" w:type="dxa"/>
        <w:jc w:val="center"/>
        <w:tblLayout w:type="fixed"/>
        <w:tblCellMar>
          <w:left w:w="0" w:type="dxa"/>
          <w:right w:w="0" w:type="dxa"/>
        </w:tblCellMar>
        <w:tblLook w:val="0000" w:firstRow="0" w:lastRow="0" w:firstColumn="0" w:lastColumn="0" w:noHBand="0" w:noVBand="0"/>
      </w:tblPr>
      <w:tblGrid>
        <w:gridCol w:w="2877"/>
        <w:gridCol w:w="482"/>
        <w:gridCol w:w="2877"/>
      </w:tblGrid>
      <w:tr w:rsidR="00AE27D5" w:rsidRPr="00AE27D5" w14:paraId="4B83E8A2" w14:textId="77777777" w:rsidTr="00577FBA">
        <w:trPr>
          <w:trHeight w:hRule="exact" w:val="510"/>
          <w:jc w:val="center"/>
        </w:trPr>
        <w:tc>
          <w:tcPr>
            <w:tcW w:w="3402" w:type="dxa"/>
            <w:shd w:val="clear" w:color="auto" w:fill="auto"/>
            <w:vAlign w:val="center"/>
          </w:tcPr>
          <w:p w14:paraId="1E34A273" w14:textId="77777777" w:rsidR="00AE27D5" w:rsidRPr="00AE27D5" w:rsidRDefault="00AE27D5" w:rsidP="00826609">
            <w:pPr>
              <w:bidi/>
              <w:spacing w:after="0" w:line="240" w:lineRule="auto"/>
              <w:jc w:val="both"/>
              <w:rPr>
                <w:rFonts w:ascii="Sakkal Majalla" w:hAnsi="Sakkal Majalla" w:cs="Sakkal Majalla"/>
                <w:sz w:val="40"/>
                <w:szCs w:val="40"/>
              </w:rPr>
            </w:pPr>
            <w:r w:rsidRPr="00AE27D5">
              <w:rPr>
                <w:rFonts w:ascii="Sakkal Majalla" w:hAnsi="Sakkal Majalla" w:cs="Sakkal Majalla"/>
                <w:sz w:val="40"/>
                <w:szCs w:val="40"/>
                <w:rtl/>
              </w:rPr>
              <w:lastRenderedPageBreak/>
              <w:t>إذا لم تخشَ عاقبةَ الليالِي</w:t>
            </w:r>
            <w:r w:rsidRPr="00AE27D5">
              <w:rPr>
                <w:rFonts w:ascii="Sakkal Majalla" w:hAnsi="Sakkal Majalla" w:cs="Sakkal Majalla"/>
                <w:sz w:val="40"/>
                <w:szCs w:val="40"/>
                <w:rtl/>
              </w:rPr>
              <w:br/>
            </w:r>
          </w:p>
        </w:tc>
        <w:tc>
          <w:tcPr>
            <w:tcW w:w="567" w:type="dxa"/>
            <w:shd w:val="clear" w:color="auto" w:fill="auto"/>
            <w:vAlign w:val="center"/>
          </w:tcPr>
          <w:p w14:paraId="6448D517" w14:textId="77777777" w:rsidR="00AE27D5" w:rsidRPr="00AE27D5" w:rsidRDefault="00AE27D5" w:rsidP="00826609">
            <w:pPr>
              <w:bidi/>
              <w:spacing w:after="0" w:line="240" w:lineRule="auto"/>
              <w:jc w:val="both"/>
              <w:rPr>
                <w:rFonts w:ascii="Sakkal Majalla" w:hAnsi="Sakkal Majalla" w:cs="Sakkal Majalla"/>
                <w:sz w:val="40"/>
                <w:szCs w:val="40"/>
              </w:rPr>
            </w:pPr>
          </w:p>
        </w:tc>
        <w:tc>
          <w:tcPr>
            <w:tcW w:w="3402" w:type="dxa"/>
            <w:shd w:val="clear" w:color="auto" w:fill="auto"/>
            <w:vAlign w:val="center"/>
          </w:tcPr>
          <w:p w14:paraId="5923BFDA" w14:textId="77777777" w:rsidR="00AE27D5" w:rsidRPr="00AE27D5" w:rsidRDefault="00AE27D5" w:rsidP="00826609">
            <w:pPr>
              <w:bidi/>
              <w:spacing w:after="0" w:line="240" w:lineRule="auto"/>
              <w:jc w:val="both"/>
              <w:rPr>
                <w:rFonts w:ascii="Sakkal Majalla" w:hAnsi="Sakkal Majalla" w:cs="Sakkal Majalla"/>
                <w:sz w:val="40"/>
                <w:szCs w:val="40"/>
              </w:rPr>
            </w:pPr>
            <w:r w:rsidRPr="00AE27D5">
              <w:rPr>
                <w:rFonts w:ascii="Sakkal Majalla" w:hAnsi="Sakkal Majalla" w:cs="Sakkal Majalla"/>
                <w:sz w:val="40"/>
                <w:szCs w:val="40"/>
                <w:rtl/>
              </w:rPr>
              <w:t>ولم تستحِ فاصنعْ ما تشاءُ</w:t>
            </w:r>
            <w:r w:rsidRPr="00AE27D5">
              <w:rPr>
                <w:rFonts w:ascii="Sakkal Majalla" w:hAnsi="Sakkal Majalla" w:cs="Sakkal Majalla"/>
                <w:sz w:val="40"/>
                <w:szCs w:val="40"/>
                <w:rtl/>
              </w:rPr>
              <w:br/>
            </w:r>
          </w:p>
        </w:tc>
      </w:tr>
      <w:tr w:rsidR="00AE27D5" w:rsidRPr="00AE27D5" w14:paraId="6C0717FF" w14:textId="77777777" w:rsidTr="00577FBA">
        <w:trPr>
          <w:trHeight w:hRule="exact" w:val="510"/>
          <w:jc w:val="center"/>
        </w:trPr>
        <w:tc>
          <w:tcPr>
            <w:tcW w:w="3402" w:type="dxa"/>
            <w:shd w:val="clear" w:color="auto" w:fill="auto"/>
            <w:vAlign w:val="center"/>
          </w:tcPr>
          <w:p w14:paraId="1E8071E9" w14:textId="77777777" w:rsidR="00AE27D5" w:rsidRPr="00AE27D5" w:rsidRDefault="00AE27D5" w:rsidP="00826609">
            <w:pPr>
              <w:bidi/>
              <w:spacing w:after="0" w:line="240" w:lineRule="auto"/>
              <w:jc w:val="both"/>
              <w:rPr>
                <w:rFonts w:ascii="Sakkal Majalla" w:hAnsi="Sakkal Majalla" w:cs="Sakkal Majalla"/>
                <w:sz w:val="40"/>
                <w:szCs w:val="40"/>
                <w:rtl/>
              </w:rPr>
            </w:pPr>
            <w:r w:rsidRPr="00AE27D5">
              <w:rPr>
                <w:rFonts w:ascii="Sakkal Majalla" w:hAnsi="Sakkal Majalla" w:cs="Sakkal Majalla"/>
                <w:sz w:val="40"/>
                <w:szCs w:val="40"/>
                <w:rtl/>
              </w:rPr>
              <w:t>فلا واللهِ، ما في العيشِ خيرٌ</w:t>
            </w:r>
            <w:r w:rsidRPr="00AE27D5">
              <w:rPr>
                <w:rFonts w:ascii="Sakkal Majalla" w:hAnsi="Sakkal Majalla" w:cs="Sakkal Majalla"/>
                <w:sz w:val="40"/>
                <w:szCs w:val="40"/>
                <w:rtl/>
              </w:rPr>
              <w:br/>
            </w:r>
          </w:p>
        </w:tc>
        <w:tc>
          <w:tcPr>
            <w:tcW w:w="567" w:type="dxa"/>
            <w:shd w:val="clear" w:color="auto" w:fill="auto"/>
            <w:vAlign w:val="center"/>
          </w:tcPr>
          <w:p w14:paraId="409EB011" w14:textId="77777777" w:rsidR="00AE27D5" w:rsidRPr="00AE27D5" w:rsidRDefault="00AE27D5" w:rsidP="00826609">
            <w:pPr>
              <w:bidi/>
              <w:spacing w:after="0" w:line="240" w:lineRule="auto"/>
              <w:jc w:val="both"/>
              <w:rPr>
                <w:rFonts w:ascii="Sakkal Majalla" w:hAnsi="Sakkal Majalla" w:cs="Sakkal Majalla"/>
                <w:sz w:val="40"/>
                <w:szCs w:val="40"/>
              </w:rPr>
            </w:pPr>
          </w:p>
        </w:tc>
        <w:tc>
          <w:tcPr>
            <w:tcW w:w="3402" w:type="dxa"/>
            <w:shd w:val="clear" w:color="auto" w:fill="auto"/>
            <w:vAlign w:val="center"/>
          </w:tcPr>
          <w:p w14:paraId="22D54D66" w14:textId="77777777" w:rsidR="00AE27D5" w:rsidRPr="00AE27D5" w:rsidRDefault="00AE27D5" w:rsidP="00826609">
            <w:pPr>
              <w:bidi/>
              <w:spacing w:after="0" w:line="240" w:lineRule="auto"/>
              <w:jc w:val="both"/>
              <w:rPr>
                <w:rFonts w:ascii="Sakkal Majalla" w:hAnsi="Sakkal Majalla" w:cs="Sakkal Majalla"/>
                <w:sz w:val="40"/>
                <w:szCs w:val="40"/>
                <w:rtl/>
              </w:rPr>
            </w:pPr>
            <w:r w:rsidRPr="00AE27D5">
              <w:rPr>
                <w:rFonts w:ascii="Sakkal Majalla" w:hAnsi="Sakkal Majalla" w:cs="Sakkal Majalla"/>
                <w:sz w:val="40"/>
                <w:szCs w:val="40"/>
                <w:rtl/>
              </w:rPr>
              <w:t>ولا الدنيا إذا ذهبَ الحياءُ</w:t>
            </w:r>
            <w:r w:rsidRPr="00AE27D5">
              <w:rPr>
                <w:rFonts w:ascii="Sakkal Majalla" w:hAnsi="Sakkal Majalla" w:cs="Sakkal Majalla"/>
                <w:sz w:val="40"/>
                <w:szCs w:val="40"/>
                <w:rtl/>
              </w:rPr>
              <w:br/>
            </w:r>
          </w:p>
        </w:tc>
      </w:tr>
      <w:tr w:rsidR="00AE27D5" w:rsidRPr="00AE27D5" w14:paraId="195C4C40" w14:textId="77777777" w:rsidTr="00577FBA">
        <w:trPr>
          <w:trHeight w:hRule="exact" w:val="510"/>
          <w:jc w:val="center"/>
        </w:trPr>
        <w:tc>
          <w:tcPr>
            <w:tcW w:w="3402" w:type="dxa"/>
            <w:shd w:val="clear" w:color="auto" w:fill="auto"/>
            <w:vAlign w:val="center"/>
          </w:tcPr>
          <w:p w14:paraId="67307896" w14:textId="77777777" w:rsidR="00AE27D5" w:rsidRPr="00AE27D5" w:rsidRDefault="00AE27D5" w:rsidP="00826609">
            <w:pPr>
              <w:bidi/>
              <w:spacing w:after="0" w:line="240" w:lineRule="auto"/>
              <w:jc w:val="both"/>
              <w:rPr>
                <w:rFonts w:ascii="Sakkal Majalla" w:hAnsi="Sakkal Majalla" w:cs="Sakkal Majalla"/>
                <w:sz w:val="40"/>
                <w:szCs w:val="40"/>
                <w:rtl/>
              </w:rPr>
            </w:pPr>
            <w:r w:rsidRPr="00AE27D5">
              <w:rPr>
                <w:rFonts w:ascii="Sakkal Majalla" w:hAnsi="Sakkal Majalla" w:cs="Sakkal Majalla"/>
                <w:sz w:val="40"/>
                <w:szCs w:val="40"/>
                <w:rtl/>
              </w:rPr>
              <w:t>يعيشُ المرءُ ما استحيَا بخيرٍ</w:t>
            </w:r>
            <w:r w:rsidRPr="00AE27D5">
              <w:rPr>
                <w:rFonts w:ascii="Sakkal Majalla" w:hAnsi="Sakkal Majalla" w:cs="Sakkal Majalla"/>
                <w:sz w:val="40"/>
                <w:szCs w:val="40"/>
                <w:rtl/>
              </w:rPr>
              <w:br/>
            </w:r>
          </w:p>
        </w:tc>
        <w:tc>
          <w:tcPr>
            <w:tcW w:w="567" w:type="dxa"/>
            <w:shd w:val="clear" w:color="auto" w:fill="auto"/>
            <w:vAlign w:val="center"/>
          </w:tcPr>
          <w:p w14:paraId="498F0282" w14:textId="77777777" w:rsidR="00AE27D5" w:rsidRPr="00AE27D5" w:rsidRDefault="00AE27D5" w:rsidP="00826609">
            <w:pPr>
              <w:bidi/>
              <w:spacing w:after="0" w:line="240" w:lineRule="auto"/>
              <w:jc w:val="both"/>
              <w:rPr>
                <w:rFonts w:ascii="Sakkal Majalla" w:hAnsi="Sakkal Majalla" w:cs="Sakkal Majalla"/>
                <w:sz w:val="40"/>
                <w:szCs w:val="40"/>
              </w:rPr>
            </w:pPr>
          </w:p>
        </w:tc>
        <w:tc>
          <w:tcPr>
            <w:tcW w:w="3402" w:type="dxa"/>
            <w:shd w:val="clear" w:color="auto" w:fill="auto"/>
            <w:vAlign w:val="center"/>
          </w:tcPr>
          <w:p w14:paraId="0E602446" w14:textId="77777777" w:rsidR="00AE27D5" w:rsidRPr="00AE27D5" w:rsidRDefault="00AE27D5" w:rsidP="00826609">
            <w:pPr>
              <w:bidi/>
              <w:spacing w:after="0" w:line="240" w:lineRule="auto"/>
              <w:jc w:val="both"/>
              <w:rPr>
                <w:rFonts w:ascii="Sakkal Majalla" w:hAnsi="Sakkal Majalla" w:cs="Sakkal Majalla"/>
                <w:sz w:val="40"/>
                <w:szCs w:val="40"/>
                <w:rtl/>
              </w:rPr>
            </w:pPr>
            <w:r w:rsidRPr="00AE27D5">
              <w:rPr>
                <w:rFonts w:ascii="Sakkal Majalla" w:hAnsi="Sakkal Majalla" w:cs="Sakkal Majalla"/>
                <w:sz w:val="40"/>
                <w:szCs w:val="40"/>
                <w:rtl/>
              </w:rPr>
              <w:t>ويبقَى العودُ ما بقيَ اللحاءُ</w:t>
            </w:r>
            <w:r w:rsidRPr="00AE27D5">
              <w:rPr>
                <w:rFonts w:ascii="Sakkal Majalla" w:hAnsi="Sakkal Majalla" w:cs="Sakkal Majalla"/>
                <w:sz w:val="40"/>
                <w:szCs w:val="40"/>
                <w:rtl/>
              </w:rPr>
              <w:br/>
            </w:r>
          </w:p>
        </w:tc>
      </w:tr>
    </w:tbl>
    <w:p w14:paraId="04E5FD48" w14:textId="77777777" w:rsidR="00AE27D5" w:rsidRPr="00AE27D5" w:rsidRDefault="00AE27D5" w:rsidP="00826609">
      <w:pPr>
        <w:bidi/>
        <w:spacing w:after="0" w:line="240" w:lineRule="auto"/>
        <w:jc w:val="both"/>
        <w:rPr>
          <w:rFonts w:ascii="Sakkal Majalla" w:hAnsi="Sakkal Majalla" w:cs="Sakkal Majalla"/>
          <w:sz w:val="40"/>
          <w:szCs w:val="40"/>
          <w:rtl/>
        </w:rPr>
      </w:pPr>
      <w:r w:rsidRPr="00AE27D5">
        <w:rPr>
          <w:rFonts w:ascii="Sakkal Majalla" w:hAnsi="Sakkal Majalla" w:cs="Sakkal Majalla"/>
          <w:sz w:val="40"/>
          <w:szCs w:val="40"/>
          <w:rtl/>
        </w:rPr>
        <w:t xml:space="preserve">إنَّ المؤمنَ عليهِ أنْ يتحلَّى بالغيرةِ المحمودةِ على نفسِهِ وأولادِهِ وأهلِهِ؛ لأنَّ اللهَ سائلُهُ عن ذلكَ لا محالةَ، فعَنْ أَبِي هُرَيْرَةَ قَالَ: قَالَ </w:t>
      </w:r>
      <w:proofErr w:type="gramStart"/>
      <w:r w:rsidRPr="00AE27D5">
        <w:rPr>
          <w:rFonts w:ascii="Sakkal Majalla" w:hAnsi="Sakkal Majalla" w:cs="Sakkal Majalla"/>
          <w:sz w:val="40"/>
          <w:szCs w:val="40"/>
          <w:rtl/>
        </w:rPr>
        <w:t>ﷺ</w:t>
      </w:r>
      <w:r w:rsidRPr="00AE27D5">
        <w:rPr>
          <w:rFonts w:ascii="Sakkal Majalla" w:hAnsi="Sakkal Majalla" w:cs="Sakkal Majalla"/>
          <w:b/>
          <w:bCs/>
          <w:color w:val="00B0F0"/>
          <w:sz w:val="40"/>
          <w:szCs w:val="40"/>
          <w:rtl/>
        </w:rPr>
        <w:t>:«</w:t>
      </w:r>
      <w:proofErr w:type="gramEnd"/>
      <w:r w:rsidRPr="00AE27D5">
        <w:rPr>
          <w:rFonts w:ascii="Sakkal Majalla" w:hAnsi="Sakkal Majalla" w:cs="Sakkal Majalla"/>
          <w:b/>
          <w:bCs/>
          <w:color w:val="00B0F0"/>
          <w:sz w:val="40"/>
          <w:szCs w:val="40"/>
          <w:rtl/>
        </w:rPr>
        <w:t>إِنَّ اللهَ يَغَارُ، وَإِنَّ الْمُؤْمِنَ يَغَارُ، وَغَيْرَةُ اللهِ أَنْ يَأْتِيَ الْمُؤْمِنُ مَا حَرَّمَ عَلَيْهِ»</w:t>
      </w:r>
      <w:r w:rsidRPr="00AE27D5">
        <w:rPr>
          <w:rFonts w:ascii="Sakkal Majalla" w:hAnsi="Sakkal Majalla" w:cs="Sakkal Majalla"/>
          <w:sz w:val="40"/>
          <w:szCs w:val="40"/>
          <w:rtl/>
        </w:rPr>
        <w:t xml:space="preserve"> (متفق عليه)، فالمؤمنُ الذي يغارُ في محلِّ الغيرةِ قد وافقَ ربَّهُ – عزَّ وجلَّ- في صفةٍ مِن صفاتِهِ، ومَن وافقَهُ في صفةٍ منهَا قادتهُ تلكَ الصفةُ بزمامِهِ، وأدخلتْهُ عليهِ، وأدنتْهُ منهُ، وقربتْهُ مِن رحمتِهِ.</w:t>
      </w:r>
    </w:p>
    <w:p w14:paraId="06327852" w14:textId="77777777" w:rsidR="00AE27D5" w:rsidRPr="00826609" w:rsidRDefault="00AE27D5" w:rsidP="00826609">
      <w:pPr>
        <w:bidi/>
        <w:spacing w:after="0" w:line="240" w:lineRule="auto"/>
        <w:jc w:val="both"/>
        <w:rPr>
          <w:rFonts w:ascii="Sakkal Majalla" w:hAnsi="Sakkal Majalla" w:cs="PT Bold Heading"/>
          <w:sz w:val="36"/>
          <w:szCs w:val="36"/>
          <w:rtl/>
        </w:rPr>
      </w:pPr>
      <w:r w:rsidRPr="00826609">
        <w:rPr>
          <w:rFonts w:ascii="Sakkal Majalla" w:hAnsi="Sakkal Majalla" w:cs="PT Bold Heading"/>
          <w:sz w:val="36"/>
          <w:szCs w:val="36"/>
          <w:rtl/>
        </w:rPr>
        <w:t>(2) صورُ الحياءِ ومجالاتُهُ في الحياةِ: للحياءِ في الإسلامِ صورٌ ومجالاتٌ عديدةٌ، أذكرُ منهَا:</w:t>
      </w:r>
    </w:p>
    <w:p w14:paraId="593E8800" w14:textId="77777777" w:rsidR="00AE27D5" w:rsidRPr="00AE27D5" w:rsidRDefault="00AE27D5" w:rsidP="00826609">
      <w:pPr>
        <w:bidi/>
        <w:spacing w:after="0" w:line="240" w:lineRule="auto"/>
        <w:jc w:val="both"/>
        <w:rPr>
          <w:rFonts w:ascii="Sakkal Majalla" w:hAnsi="Sakkal Majalla" w:cs="Sakkal Majalla"/>
          <w:sz w:val="40"/>
          <w:szCs w:val="40"/>
          <w:rtl/>
        </w:rPr>
      </w:pPr>
      <w:r w:rsidRPr="00AE27D5">
        <w:rPr>
          <w:rFonts w:ascii="Sakkal Majalla" w:hAnsi="Sakkal Majalla" w:cs="Sakkal Majalla"/>
          <w:sz w:val="40"/>
          <w:szCs w:val="40"/>
          <w:rtl/>
        </w:rPr>
        <w:t xml:space="preserve">أولاً: الحياءُ مِن اللهِ – عزَّ وجلَّ-: المسلمُ كما يستحِي مِن الخَلْقِ، فلا يكشفُ لهُم عورةً، ولا يقصرُ في حقٍّ وجبَ لهُم عليهِ، ولا ينكرُ معروفًا، أسدوهُ إليهِ، لا يخاطبُهُم بسوءٍ ولا يجابهُهُم بمكروهٍ، فهو يستحِي مِن الخالقِ فلا يقصرُ في طاعتِهِ، ولا في شكرِ نعمتِهِ، وذلك لِمَا يرَى مِن قدرتِهِ عليهِ، وعلمهِ بهِ، فعن بَهْزِ بْنِ حَكِيمٍ عَنْ أَبِيهِ عَنْ جَدِّهِ عَنِ النَّبِيِّ ﷺ: </w:t>
      </w:r>
      <w:r w:rsidRPr="00826609">
        <w:rPr>
          <w:rFonts w:ascii="Sakkal Majalla" w:hAnsi="Sakkal Majalla" w:cs="Sakkal Majalla"/>
          <w:b/>
          <w:bCs/>
          <w:color w:val="00B0F0"/>
          <w:sz w:val="40"/>
          <w:szCs w:val="40"/>
          <w:rtl/>
        </w:rPr>
        <w:t>«اللَّهُ أَحَقُّ أَنْ يُسْتَحْيَا مِنْهُ مِنَ النَّاسِ»</w:t>
      </w:r>
      <w:r w:rsidRPr="00AE27D5">
        <w:rPr>
          <w:rFonts w:ascii="Sakkal Majalla" w:hAnsi="Sakkal Majalla" w:cs="Sakkal Majalla"/>
          <w:sz w:val="40"/>
          <w:szCs w:val="40"/>
          <w:rtl/>
        </w:rPr>
        <w:t xml:space="preserve"> (البخاري)، وعن سعيدِ بنِ يزيدِ الأزدِي أنَّهُ قالَ للنبيِّ ﷺ: أوصنِي، قال: أوصيكَ أنْ تستحيَ مِن اللهِ كما تستحِي مِن الرجلِ الصالحِ مِن قومِكَ» (الطبراني)، فالحياءُ مِن اللهِ يكونُ بمقابلةِ نِعَمِهِ بالشُّكْرِ، وأوامرهِ بالامتِثالِ، ونواهيهِ بالاجتنابِ، فاللهُ يرَى العبدَ، ويسمعُ نجواه، ومَن لا يعرف اللهَ فكيفَ يعظمُهُ؟! قالَ تعالى: ﴿أَلَمْ يَعْلَمْ بِأَنَّ اللهَ يَرَى﴾، وقولهُ: </w:t>
      </w:r>
      <w:r w:rsidRPr="00AE27D5">
        <w:rPr>
          <w:rFonts w:ascii="Sakkal Majalla" w:hAnsi="Sakkal Majalla" w:cs="Sakkal Majalla"/>
          <w:b/>
          <w:bCs/>
          <w:color w:val="FF0000"/>
          <w:sz w:val="40"/>
          <w:szCs w:val="40"/>
          <w:rtl/>
        </w:rPr>
        <w:t>﴿إِنَّ اللهَ كَانَ عَلَيْكُمْ رَقِيبًا﴾،</w:t>
      </w:r>
      <w:r w:rsidRPr="00AE27D5">
        <w:rPr>
          <w:rFonts w:ascii="Sakkal Majalla" w:hAnsi="Sakkal Majalla" w:cs="Sakkal Majalla"/>
          <w:sz w:val="40"/>
          <w:szCs w:val="40"/>
          <w:rtl/>
        </w:rPr>
        <w:t xml:space="preserve"> تنبيهٌ على أنَّ العبدَ إذا علمَ أنَّ ربَّهُ يراهُ استحيَا مِن ارتكابِ الذنبِ، فعَنْ ابْنِ مَسْعُودٍ، قَالَ: قَالَ رَسُولُ اللَّهِ ﷺ: </w:t>
      </w:r>
      <w:r w:rsidRPr="00826609">
        <w:rPr>
          <w:rFonts w:ascii="Sakkal Majalla" w:hAnsi="Sakkal Majalla" w:cs="Sakkal Majalla"/>
          <w:b/>
          <w:bCs/>
          <w:color w:val="00B0F0"/>
          <w:sz w:val="40"/>
          <w:szCs w:val="40"/>
          <w:rtl/>
        </w:rPr>
        <w:t>«اسْتَحْيُوا مِنَ اللَّهِ حَقَّ الحَيَاءِ»، قَالَ: قُلْنَا: يَا رَسُولَ اللَّهِ إِنَّا نَسْتَحْيِي وَالحَمْدُ لِلَّهِ، قَالَ: «لَيْسَ ذَاكَ، وَلَكِنَّ الِاسْتِحْيَاءَ مِنَ اللَّهِ حَقَّ الحَيَاءِ أَنْ تَحْفَظَ الرَّأْسَ وَمَا وَعَى، وَالبَطْنَ وَمَا حَوَى، وَلْتَذْكُرِ المَوْتَ وَالبِلَى، وَمَنْ أَرَادَ الآخِرَةَ تَرَكَ زِينَةَ الدُّنْيَا، فَمَنْ فَعَلَ ذَلِكَ فَقَدْ اسْتَحْيَا مِنَ اللَّهِ حَقَّ الحَيَاءِ»</w:t>
      </w:r>
      <w:r w:rsidRPr="00AE27D5">
        <w:rPr>
          <w:rFonts w:ascii="Sakkal Majalla" w:hAnsi="Sakkal Majalla" w:cs="Sakkal Majalla"/>
          <w:sz w:val="40"/>
          <w:szCs w:val="40"/>
          <w:rtl/>
        </w:rPr>
        <w:t xml:space="preserve"> (الترمذي).</w:t>
      </w:r>
    </w:p>
    <w:p w14:paraId="4EF45A44" w14:textId="77777777" w:rsidR="00AE27D5" w:rsidRPr="00AE27D5" w:rsidRDefault="00AE27D5" w:rsidP="00826609">
      <w:pPr>
        <w:bidi/>
        <w:spacing w:after="0" w:line="240" w:lineRule="auto"/>
        <w:jc w:val="both"/>
        <w:rPr>
          <w:rFonts w:ascii="Sakkal Majalla" w:hAnsi="Sakkal Majalla" w:cs="Sakkal Majalla"/>
          <w:sz w:val="40"/>
          <w:szCs w:val="40"/>
          <w:rtl/>
        </w:rPr>
      </w:pPr>
      <w:r w:rsidRPr="00AE27D5">
        <w:rPr>
          <w:rFonts w:ascii="Sakkal Majalla" w:hAnsi="Sakkal Majalla" w:cs="Sakkal Majalla"/>
          <w:sz w:val="40"/>
          <w:szCs w:val="40"/>
          <w:rtl/>
        </w:rPr>
        <w:t>إنَّ غيابَ الحياءِ مِن اللهِ قد يهلكُ العبدَ لا محالةَ، قالَ سبحانَهُ متوعداً ومهدداً</w:t>
      </w:r>
      <w:r w:rsidRPr="00AE27D5">
        <w:rPr>
          <w:rFonts w:ascii="Sakkal Majalla" w:hAnsi="Sakkal Majalla" w:cs="Sakkal Majalla"/>
          <w:b/>
          <w:bCs/>
          <w:color w:val="FF0000"/>
          <w:sz w:val="40"/>
          <w:szCs w:val="40"/>
          <w:rtl/>
        </w:rPr>
        <w:t>: ﴿اعْمَلُوا مَا شِئْتُمْ إِنَّهُ بِمَا تَعْمَلُونَ بَصِيرٌ﴾،</w:t>
      </w:r>
      <w:r w:rsidRPr="00AE27D5">
        <w:rPr>
          <w:rFonts w:ascii="Sakkal Majalla" w:hAnsi="Sakkal Majalla" w:cs="Sakkal Majalla"/>
          <w:sz w:val="40"/>
          <w:szCs w:val="40"/>
          <w:rtl/>
        </w:rPr>
        <w:t xml:space="preserve"> وعَنْ ثَوْبَانَ، عَنِ النَّبِيِّ ﷺ ، أَنَّهُ قَالَ: </w:t>
      </w:r>
      <w:r w:rsidRPr="00826609">
        <w:rPr>
          <w:rFonts w:ascii="Sakkal Majalla" w:hAnsi="Sakkal Majalla" w:cs="Sakkal Majalla"/>
          <w:b/>
          <w:bCs/>
          <w:color w:val="00B0F0"/>
          <w:sz w:val="40"/>
          <w:szCs w:val="40"/>
          <w:rtl/>
        </w:rPr>
        <w:t>«لَأَعْلَمَنَّ أَقْوَامًا مِنْ أُمَّتِي يَأْتُونَ يَوْمَ الْقِيَامَةِ بِحَسَنَاتٍ أَمْثَالِ جِبَالِ تِهَامَةَ بِيضًا، فَيَجْعَلُهَا اللَّهُ هَبَاءً مَنْثُورًا»، قَالَ ثَوْبَانُ: يَا رَسُولَ اللَّهِ صِفْهُمْ لَنَا، جَلِّهِمْ لَنَا أَنْ لَا نَكُونَ مِنْهُمْ، وَنَحْنُ لَا نَعْلَمُ، قَالَ: «أَمَا إِنَّهُمْ إِخْوَانُكُمْ، وَمِنْ جِلْدَتِكُمْ، وَيَأْخُذُونَ مِنَ اللَّيْلِ كَمَا تَأْخُذُونَ، وَلَكِنَّهُمْ أَقْوَامٌ إِذَا خَلَوْا بِمَحَارِمِ اللَّهِ انْتَهَكُوهَا»</w:t>
      </w:r>
      <w:r w:rsidRPr="00AE27D5">
        <w:rPr>
          <w:rFonts w:ascii="Sakkal Majalla" w:hAnsi="Sakkal Majalla" w:cs="Sakkal Majalla"/>
          <w:sz w:val="40"/>
          <w:szCs w:val="40"/>
          <w:rtl/>
        </w:rPr>
        <w:t xml:space="preserve"> (ابن ماجه)، </w:t>
      </w:r>
    </w:p>
    <w:p w14:paraId="0F37BC9F" w14:textId="77777777" w:rsidR="00AE27D5" w:rsidRPr="00AE27D5" w:rsidRDefault="00AE27D5" w:rsidP="00AE27D5">
      <w:pPr>
        <w:bidi/>
        <w:spacing w:after="120" w:line="240" w:lineRule="auto"/>
        <w:jc w:val="both"/>
        <w:rPr>
          <w:rFonts w:ascii="Sakkal Majalla" w:hAnsi="Sakkal Majalla" w:cs="Sakkal Majalla"/>
          <w:sz w:val="40"/>
          <w:szCs w:val="40"/>
          <w:rtl/>
        </w:rPr>
      </w:pPr>
      <w:r w:rsidRPr="00826609">
        <w:rPr>
          <w:rFonts w:ascii="Sakkal Majalla" w:hAnsi="Sakkal Majalla" w:cs="Sakkal Majalla"/>
          <w:b/>
          <w:bCs/>
          <w:sz w:val="40"/>
          <w:szCs w:val="40"/>
          <w:rtl/>
        </w:rPr>
        <w:lastRenderedPageBreak/>
        <w:t>ثانياً: الحياءُ مِن الخلقِ</w:t>
      </w:r>
      <w:r w:rsidRPr="00AE27D5">
        <w:rPr>
          <w:rFonts w:ascii="Sakkal Majalla" w:hAnsi="Sakkal Majalla" w:cs="Sakkal Majalla"/>
          <w:sz w:val="40"/>
          <w:szCs w:val="40"/>
          <w:rtl/>
        </w:rPr>
        <w:t xml:space="preserve">: الحياءُ مِن النَّاسِ دليلٌ على مروءةِ الإنسانِ، فالمؤمنُ يستحِي أنْ يُؤذِي الآخرينً سواءً بلسانِهِ أو بيدِهِ، فلا يقولُ القبيحَ ولا يتلفَّظُ بالسُّوءِ، ولا يطعنُ أو يغتابُ أو ينمُّ على الآخرين، وكذلكَ يستحِي مِن أنْ تنكشفَ </w:t>
      </w:r>
      <w:proofErr w:type="spellStart"/>
      <w:r w:rsidRPr="00AE27D5">
        <w:rPr>
          <w:rFonts w:ascii="Sakkal Majalla" w:hAnsi="Sakkal Majalla" w:cs="Sakkal Majalla"/>
          <w:sz w:val="40"/>
          <w:szCs w:val="40"/>
          <w:rtl/>
        </w:rPr>
        <w:t>عوراتُهُ</w:t>
      </w:r>
      <w:proofErr w:type="spellEnd"/>
      <w:r w:rsidRPr="00AE27D5">
        <w:rPr>
          <w:rFonts w:ascii="Sakkal Majalla" w:hAnsi="Sakkal Majalla" w:cs="Sakkal Majalla"/>
          <w:sz w:val="40"/>
          <w:szCs w:val="40"/>
          <w:rtl/>
        </w:rPr>
        <w:t xml:space="preserve"> فيطَّلِعَ عليهَا النَّاسُ، </w:t>
      </w:r>
      <w:r w:rsidRPr="00826609">
        <w:rPr>
          <w:rFonts w:ascii="Sakkal Majalla" w:hAnsi="Sakkal Majalla" w:cs="Sakkal Majalla"/>
          <w:b/>
          <w:bCs/>
          <w:color w:val="00B0F0"/>
          <w:sz w:val="40"/>
          <w:szCs w:val="40"/>
          <w:rtl/>
        </w:rPr>
        <w:t>فعَنْ يَعْلَى بنِ أُمَيَّةَ أَنَّ رَسُولَ اللَّهِ ﷺ رَأَى رَجُلًا يَغْتَسِلُ بِالْبَرَازِ، فَصَعِدَ الْمِنْبَرَ فَحَمِدَ اللَّهَ وَأَثْنَى عَلَيْهِ وَقَالَ: «إِنَّ اللَّهَ حَلِيمٌ حَيِيٌّ سِتِّيرٌ يُحِبُّ الْحَيَاءَ وَالسَّتْرَ فَإِذَا اغْتَسَلَ أَحَدُكُمْ فَلْيَسْتَتِرْ»</w:t>
      </w:r>
      <w:r w:rsidRPr="00AE27D5">
        <w:rPr>
          <w:rFonts w:ascii="Sakkal Majalla" w:hAnsi="Sakkal Majalla" w:cs="Sakkal Majalla"/>
          <w:sz w:val="40"/>
          <w:szCs w:val="40"/>
          <w:rtl/>
        </w:rPr>
        <w:t xml:space="preserve"> (سنن النسائي)، والحياءُ مِن النَّاسِ أيضاً يكونُ بِحِفْظِ ماءِ الوجْهِ لهُم، ولا يتمُّ ذلك إلَّا بكفِّ الأذَى عنهُم، وترْكِ ما يُغضِبهُم أو يزعِجهُم، وَتَرْكِ الْمُجَاهَرَةِ بِالْقَبِيحِ، قال أحدُ الحكماءِ: "مَن كساهُ الحياءُ ثوبَهُ لم يرَ الناسُ عيبَهُ" .</w:t>
      </w:r>
    </w:p>
    <w:p w14:paraId="684BD209" w14:textId="77777777" w:rsidR="00AE27D5" w:rsidRPr="00AE27D5" w:rsidRDefault="00AE27D5" w:rsidP="00AE27D5">
      <w:pPr>
        <w:bidi/>
        <w:spacing w:after="120" w:line="240" w:lineRule="auto"/>
        <w:jc w:val="both"/>
        <w:rPr>
          <w:rFonts w:ascii="Sakkal Majalla" w:hAnsi="Sakkal Majalla" w:cs="Sakkal Majalla"/>
          <w:sz w:val="40"/>
          <w:szCs w:val="40"/>
          <w:rtl/>
        </w:rPr>
      </w:pPr>
      <w:r w:rsidRPr="00AE27D5">
        <w:rPr>
          <w:rFonts w:ascii="Sakkal Majalla" w:hAnsi="Sakkal Majalla" w:cs="Sakkal Majalla"/>
          <w:sz w:val="40"/>
          <w:szCs w:val="40"/>
          <w:rtl/>
        </w:rPr>
        <w:t>فلنوقنْ أنَّ الحياءَ يكونُ في المِحنةِ تسليمًا وصبرًا، وفي القضاءِ إنصافًا وعدلاً، ومع الوالدينِ والأرحامِ صلةً وبرًّا، وفي معاملةِ الضعفاءِ والمحتاجينَ يكونُ الحياءُ عطفًا ورحمةً ورفقًا، ويكونُ الحياءُ في الوظيفةِ وتقلدِ المناصبِ وتحملِ المسؤولياتِ أمانةً ورعايةً، وخوفًا وخشيةً مِن التقصيرِ والتفريطِ.</w:t>
      </w:r>
    </w:p>
    <w:p w14:paraId="3FC59EE7" w14:textId="77777777" w:rsidR="00AE27D5" w:rsidRPr="00AE27D5" w:rsidRDefault="00AE27D5" w:rsidP="00AE27D5">
      <w:pPr>
        <w:bidi/>
        <w:spacing w:after="120" w:line="240" w:lineRule="auto"/>
        <w:jc w:val="both"/>
        <w:rPr>
          <w:rFonts w:ascii="Sakkal Majalla" w:hAnsi="Sakkal Majalla" w:cs="Sakkal Majalla"/>
          <w:sz w:val="40"/>
          <w:szCs w:val="40"/>
          <w:rtl/>
        </w:rPr>
      </w:pPr>
      <w:r w:rsidRPr="00AE27D5">
        <w:rPr>
          <w:rFonts w:ascii="Sakkal Majalla" w:hAnsi="Sakkal Majalla" w:cs="Sakkal Majalla"/>
          <w:sz w:val="40"/>
          <w:szCs w:val="40"/>
          <w:rtl/>
        </w:rPr>
        <w:t xml:space="preserve">لقد ضجتْ الشكوَى مِن انعدامِ الحياءِ في حياتِنَا، فالولدُ لا يستحِي أنْ يتشبَّهَ بالمرأةِ في لباسِهِ </w:t>
      </w:r>
      <w:proofErr w:type="gramStart"/>
      <w:r w:rsidRPr="00AE27D5">
        <w:rPr>
          <w:rFonts w:ascii="Sakkal Majalla" w:hAnsi="Sakkal Majalla" w:cs="Sakkal Majalla"/>
          <w:sz w:val="40"/>
          <w:szCs w:val="40"/>
          <w:rtl/>
        </w:rPr>
        <w:t>وكلامِهِ .</w:t>
      </w:r>
      <w:proofErr w:type="gramEnd"/>
      <w:r w:rsidRPr="00AE27D5">
        <w:rPr>
          <w:rFonts w:ascii="Sakkal Majalla" w:hAnsi="Sakkal Majalla" w:cs="Sakkal Majalla"/>
          <w:sz w:val="40"/>
          <w:szCs w:val="40"/>
          <w:rtl/>
        </w:rPr>
        <w:t xml:space="preserve">. إلخ، اللهُ أرادَ للرجالِ أنْ تكونَ لهُم طبيعةٌ خاصةٌ نابعةٌ مِن رجولتِهِم، بينمَا الأنوثةُ هي طبيعةُ النساءِ، ولذلكَ فإنّ تَشبُّهَ كلٍّ مِن الجنسينِ بالآخرِ في اللباسِ والمظهرِ أو الكلامِ أو الحركةِ يُعتبرُ مخالفًا لِمَا طبعَ اللهُ عليهِ كلاً منهما، وشرُّ ما تُبتلَى بهِ الإنسانيةُ هو الانسلاخُ عن الفطرةِ، فعَنِ ابْنِ عَبَّاسٍ </w:t>
      </w:r>
      <w:proofErr w:type="spellStart"/>
      <w:proofErr w:type="gramStart"/>
      <w:r w:rsidRPr="00AE27D5">
        <w:rPr>
          <w:rFonts w:ascii="Sakkal Majalla" w:hAnsi="Sakkal Majalla" w:cs="Sakkal Majalla"/>
          <w:sz w:val="40"/>
          <w:szCs w:val="40"/>
          <w:rtl/>
        </w:rPr>
        <w:t>قَالَ</w:t>
      </w:r>
      <w:r w:rsidRPr="00826609">
        <w:rPr>
          <w:rFonts w:ascii="Sakkal Majalla" w:hAnsi="Sakkal Majalla" w:cs="Sakkal Majalla"/>
          <w:b/>
          <w:bCs/>
          <w:color w:val="00B0F0"/>
          <w:sz w:val="40"/>
          <w:szCs w:val="40"/>
          <w:rtl/>
        </w:rPr>
        <w:t>:«</w:t>
      </w:r>
      <w:proofErr w:type="gramEnd"/>
      <w:r w:rsidRPr="00826609">
        <w:rPr>
          <w:rFonts w:ascii="Sakkal Majalla" w:hAnsi="Sakkal Majalla" w:cs="Sakkal Majalla"/>
          <w:b/>
          <w:bCs/>
          <w:color w:val="00B0F0"/>
          <w:sz w:val="40"/>
          <w:szCs w:val="40"/>
          <w:rtl/>
        </w:rPr>
        <w:t>لَعَنَ</w:t>
      </w:r>
      <w:proofErr w:type="spellEnd"/>
      <w:r w:rsidRPr="00826609">
        <w:rPr>
          <w:rFonts w:ascii="Sakkal Majalla" w:hAnsi="Sakkal Majalla" w:cs="Sakkal Majalla"/>
          <w:b/>
          <w:bCs/>
          <w:color w:val="00B0F0"/>
          <w:sz w:val="40"/>
          <w:szCs w:val="40"/>
          <w:rtl/>
        </w:rPr>
        <w:t xml:space="preserve"> النَّبِيُّ ﷺ المُخَنَّثِينَ مِنَ الرِّجَالِ، وَالمُتَرَجِّلاَتِ مِنَ النِّسَاءِ»</w:t>
      </w:r>
      <w:r w:rsidRPr="00AE27D5">
        <w:rPr>
          <w:rFonts w:ascii="Sakkal Majalla" w:hAnsi="Sakkal Majalla" w:cs="Sakkal Majalla"/>
          <w:sz w:val="40"/>
          <w:szCs w:val="40"/>
          <w:rtl/>
        </w:rPr>
        <w:t xml:space="preserve"> (البخاري) .</w:t>
      </w:r>
    </w:p>
    <w:p w14:paraId="1B6DD285" w14:textId="77777777" w:rsidR="00AE27D5" w:rsidRPr="00AE27D5" w:rsidRDefault="00AE27D5" w:rsidP="00AE27D5">
      <w:pPr>
        <w:bidi/>
        <w:spacing w:after="120" w:line="240" w:lineRule="auto"/>
        <w:jc w:val="both"/>
        <w:rPr>
          <w:rFonts w:ascii="Sakkal Majalla" w:hAnsi="Sakkal Majalla" w:cs="Sakkal Majalla"/>
          <w:sz w:val="40"/>
          <w:szCs w:val="40"/>
          <w:rtl/>
        </w:rPr>
      </w:pPr>
      <w:r w:rsidRPr="00AE27D5">
        <w:rPr>
          <w:rFonts w:ascii="Sakkal Majalla" w:hAnsi="Sakkal Majalla" w:cs="Sakkal Majalla"/>
          <w:sz w:val="40"/>
          <w:szCs w:val="40"/>
          <w:rtl/>
        </w:rPr>
        <w:t>إنَّ غيابَ الحياءِ يدمرُ الأخلاقَ، وتُرتكَبُ الفواحشُ والموبقاتُ، وتُنتهَكُ القيمُ المجتمعيةُ، فإذَا سُلِبَ مِن العبدِ لم يبقَ لهُ ما يمنَعُهُ مِن ارتِكابِ القبائحِ، لذا كان الحياءُ مقروناً بالإيمانِ وملازماً للمؤمنِ كظلِّهِ، فإذا رُفِعَ أحدُهُمَا رُفِعَ الآخرُ، فعن ابنِ عمرُ قال: قالَ النبيُّ ﷺ</w:t>
      </w:r>
      <w:r w:rsidRPr="00826609">
        <w:rPr>
          <w:rFonts w:ascii="Sakkal Majalla" w:hAnsi="Sakkal Majalla" w:cs="Sakkal Majalla"/>
          <w:b/>
          <w:bCs/>
          <w:color w:val="00B0F0"/>
          <w:sz w:val="40"/>
          <w:szCs w:val="40"/>
          <w:rtl/>
        </w:rPr>
        <w:t>: «الْحَيَاءَ وَالْإِيمَانَ قُرِنَا جَمِيعًا، فَإِذَا رُفِعَ أَحَدُهُمَا رُفِعَ الْآخَرُ»</w:t>
      </w:r>
      <w:r w:rsidRPr="00AE27D5">
        <w:rPr>
          <w:rFonts w:ascii="Sakkal Majalla" w:hAnsi="Sakkal Majalla" w:cs="Sakkal Majalla"/>
          <w:sz w:val="40"/>
          <w:szCs w:val="40"/>
          <w:rtl/>
        </w:rPr>
        <w:t xml:space="preserve"> (الحاكم وصححه)، وقالَ سليمانُ بنُ عبدِ الملكِ: "إذَا أرادَ اللهُ بعبدٍ هلاكًا نزعَ منهُ الحياء، وإذا ضَعفَ الحياءُ هانتْ الذنوبُ والمعاصِي" </w:t>
      </w:r>
      <w:proofErr w:type="spellStart"/>
      <w:r w:rsidRPr="00AE27D5">
        <w:rPr>
          <w:rFonts w:ascii="Sakkal Majalla" w:hAnsi="Sakkal Majalla" w:cs="Sakkal Majalla"/>
          <w:sz w:val="40"/>
          <w:szCs w:val="40"/>
          <w:rtl/>
        </w:rPr>
        <w:t>أ.ه</w:t>
      </w:r>
      <w:proofErr w:type="spellEnd"/>
      <w:r w:rsidRPr="00AE27D5">
        <w:rPr>
          <w:rFonts w:ascii="Sakkal Majalla" w:hAnsi="Sakkal Majalla" w:cs="Sakkal Majalla"/>
          <w:sz w:val="40"/>
          <w:szCs w:val="40"/>
          <w:rtl/>
        </w:rPr>
        <w:t>.</w:t>
      </w:r>
    </w:p>
    <w:p w14:paraId="5F32008C" w14:textId="77777777" w:rsidR="00AE27D5" w:rsidRPr="00AE27D5" w:rsidRDefault="00AE27D5" w:rsidP="00AE27D5">
      <w:pPr>
        <w:bidi/>
        <w:spacing w:after="120" w:line="240" w:lineRule="auto"/>
        <w:jc w:val="both"/>
        <w:rPr>
          <w:rFonts w:ascii="Sakkal Majalla" w:hAnsi="Sakkal Majalla" w:cs="Sakkal Majalla"/>
          <w:sz w:val="40"/>
          <w:szCs w:val="40"/>
          <w:rtl/>
        </w:rPr>
      </w:pPr>
      <w:r w:rsidRPr="00826609">
        <w:rPr>
          <w:rFonts w:ascii="Sakkal Majalla" w:hAnsi="Sakkal Majalla" w:cs="Sakkal Majalla"/>
          <w:b/>
          <w:bCs/>
          <w:sz w:val="40"/>
          <w:szCs w:val="40"/>
          <w:rtl/>
        </w:rPr>
        <w:t>ثالثًا: حياءُ العبدِ مِن نفسِهِ</w:t>
      </w:r>
      <w:r w:rsidRPr="00AE27D5">
        <w:rPr>
          <w:rFonts w:ascii="Sakkal Majalla" w:hAnsi="Sakkal Majalla" w:cs="Sakkal Majalla"/>
          <w:sz w:val="40"/>
          <w:szCs w:val="40"/>
          <w:rtl/>
        </w:rPr>
        <w:t xml:space="preserve">: أنْ تُشوَّهَ سُمعتُهُ، وتسيءَ سيرتُهُ بينَ الخلقِ، فهذا هو النبيُّ ﷺ لَمَّا خرجَ ليلًا؛ لِيوصِلَ إحدَى زوجاتِهِ إلى دارِهَا، فمرَّ بهِ رجلانِ فأسرعَا، فناداهُمَا قائلًا </w:t>
      </w:r>
      <w:proofErr w:type="gramStart"/>
      <w:r w:rsidRPr="00AE27D5">
        <w:rPr>
          <w:rFonts w:ascii="Sakkal Majalla" w:hAnsi="Sakkal Majalla" w:cs="Sakkal Majalla"/>
          <w:sz w:val="40"/>
          <w:szCs w:val="40"/>
          <w:rtl/>
        </w:rPr>
        <w:t>ﷺ</w:t>
      </w:r>
      <w:r w:rsidRPr="00AE27D5">
        <w:rPr>
          <w:rFonts w:ascii="Sakkal Majalla" w:hAnsi="Sakkal Majalla" w:cs="Sakkal Majalla"/>
          <w:b/>
          <w:bCs/>
          <w:color w:val="00B0F0"/>
          <w:sz w:val="40"/>
          <w:szCs w:val="40"/>
          <w:rtl/>
        </w:rPr>
        <w:t>:«</w:t>
      </w:r>
      <w:proofErr w:type="gramEnd"/>
      <w:r w:rsidRPr="00AE27D5">
        <w:rPr>
          <w:rFonts w:ascii="Sakkal Majalla" w:hAnsi="Sakkal Majalla" w:cs="Sakkal Majalla"/>
          <w:b/>
          <w:bCs/>
          <w:color w:val="00B0F0"/>
          <w:sz w:val="40"/>
          <w:szCs w:val="40"/>
          <w:rtl/>
        </w:rPr>
        <w:t>عَلَى رِسْلِكُمَا، إِنَّهَا صَفِيَّةُ بِنْتُ حُيَيٍّ» فَقَالَا: سُبْحَانَ اللهِ يَا رَسُولَ اللهِ، قَالَ: «إِنَّ الشَّيْطَانَ يَجْرِي مِنَ الْإِنْسَانِ مَجْرَى الدَّمِ، وَإِنِّي خَشِيتُ أَنْ يَقْذِفَ فِي قُلُوبِكُمَا شَرًّا» أَوْ قَالَ «شَيْئًا»</w:t>
      </w:r>
      <w:r w:rsidRPr="00AE27D5">
        <w:rPr>
          <w:rFonts w:ascii="Sakkal Majalla" w:hAnsi="Sakkal Majalla" w:cs="Sakkal Majalla"/>
          <w:sz w:val="40"/>
          <w:szCs w:val="40"/>
          <w:rtl/>
        </w:rPr>
        <w:t xml:space="preserve"> (متفق عليه).</w:t>
      </w:r>
    </w:p>
    <w:p w14:paraId="1C4BD899" w14:textId="77777777" w:rsidR="00AE27D5" w:rsidRPr="00AE27D5" w:rsidRDefault="00AE27D5" w:rsidP="00AE27D5">
      <w:pPr>
        <w:bidi/>
        <w:spacing w:after="120" w:line="240" w:lineRule="auto"/>
        <w:jc w:val="both"/>
        <w:rPr>
          <w:rFonts w:ascii="Sakkal Majalla" w:hAnsi="Sakkal Majalla" w:cs="Sakkal Majalla"/>
          <w:b/>
          <w:bCs/>
          <w:color w:val="FF0000"/>
          <w:sz w:val="40"/>
          <w:szCs w:val="40"/>
          <w:rtl/>
        </w:rPr>
      </w:pPr>
      <w:r w:rsidRPr="00AE27D5">
        <w:rPr>
          <w:rFonts w:ascii="Sakkal Majalla" w:hAnsi="Sakkal Majalla" w:cs="Sakkal Majalla"/>
          <w:sz w:val="40"/>
          <w:szCs w:val="40"/>
          <w:rtl/>
        </w:rPr>
        <w:lastRenderedPageBreak/>
        <w:t>ويستحِي المؤمنُ أيضاً مِن ارتكابِ الفواحشِ والكبائرِ، فهذا يوسفُ - عليهِ السلامُ- لمَّا دعتهُ امرأةُ العزيزِ وغلَّقتْ الأبوابَ</w:t>
      </w:r>
      <w:r w:rsidRPr="00AE27D5">
        <w:rPr>
          <w:rFonts w:ascii="Sakkal Majalla" w:hAnsi="Sakkal Majalla" w:cs="Sakkal Majalla"/>
          <w:b/>
          <w:bCs/>
          <w:color w:val="FF0000"/>
          <w:sz w:val="40"/>
          <w:szCs w:val="40"/>
          <w:rtl/>
        </w:rPr>
        <w:t>: ﴿غَلَّقَتِ الْأَبْوابَ وَقالَتْ هَيْتَ لَكَ قالَ مَعاذَ اللَّهِ إِنَّهُ رَبِّي أَحْسَنَ مَثْوايَ إِنَّهُ لا يُفْلِحُ الظَّالِمُونَ</w:t>
      </w:r>
      <w:proofErr w:type="gramStart"/>
      <w:r w:rsidRPr="00AE27D5">
        <w:rPr>
          <w:rFonts w:ascii="Sakkal Majalla" w:hAnsi="Sakkal Majalla" w:cs="Sakkal Majalla"/>
          <w:b/>
          <w:bCs/>
          <w:color w:val="FF0000"/>
          <w:sz w:val="40"/>
          <w:szCs w:val="40"/>
          <w:rtl/>
        </w:rPr>
        <w:t>﴾ .</w:t>
      </w:r>
      <w:proofErr w:type="gramEnd"/>
    </w:p>
    <w:p w14:paraId="24C121FA" w14:textId="77777777" w:rsidR="00AE27D5" w:rsidRPr="00AE27D5" w:rsidRDefault="00AE27D5" w:rsidP="00AE27D5">
      <w:pPr>
        <w:bidi/>
        <w:spacing w:after="120" w:line="240" w:lineRule="auto"/>
        <w:jc w:val="both"/>
        <w:rPr>
          <w:rFonts w:ascii="Sakkal Majalla" w:hAnsi="Sakkal Majalla" w:cs="Sakkal Majalla"/>
          <w:sz w:val="40"/>
          <w:szCs w:val="40"/>
          <w:rtl/>
        </w:rPr>
      </w:pPr>
      <w:r w:rsidRPr="00AE27D5">
        <w:rPr>
          <w:rFonts w:ascii="Sakkal Majalla" w:hAnsi="Sakkal Majalla" w:cs="Sakkal Majalla"/>
          <w:sz w:val="40"/>
          <w:szCs w:val="40"/>
          <w:rtl/>
        </w:rPr>
        <w:t xml:space="preserve">وأسوةُ المسلمِ في هذا الخُلقِ الفاضلِ - أعنِي: الحياءَ- سيّدُ الأولينَ والآخرينَ؛ إذ مِن أخصِّ صفاتِ نبيِّنَا ﷺ، فعن أبي سَعِيدٍ الْخُدْرِيَّ، يَقُولُ: كَانَ رَسُولُ اللهِ ﷺ </w:t>
      </w:r>
      <w:r w:rsidRPr="00AE27D5">
        <w:rPr>
          <w:rFonts w:ascii="Sakkal Majalla" w:hAnsi="Sakkal Majalla" w:cs="Sakkal Majalla"/>
          <w:b/>
          <w:bCs/>
          <w:color w:val="00B0F0"/>
          <w:sz w:val="40"/>
          <w:szCs w:val="40"/>
          <w:rtl/>
        </w:rPr>
        <w:t xml:space="preserve">«أَشَدَّ حَيَاءً مِنَ الْعَذْرَاءِ فِي خِدْرِهَا، وَكَانَ إِذَا كَرِهَ شَيْئًا عَرَفْنَاهُ فِي وَجْهِهِ» </w:t>
      </w:r>
      <w:r w:rsidRPr="00AE27D5">
        <w:rPr>
          <w:rFonts w:ascii="Sakkal Majalla" w:hAnsi="Sakkal Majalla" w:cs="Sakkal Majalla"/>
          <w:sz w:val="40"/>
          <w:szCs w:val="40"/>
          <w:rtl/>
        </w:rPr>
        <w:t>(متفق عليه)، وللهِ درُّ القائلِ:</w:t>
      </w:r>
    </w:p>
    <w:p w14:paraId="204136BC" w14:textId="77777777" w:rsidR="00AE27D5" w:rsidRPr="00AE27D5" w:rsidRDefault="00AE27D5" w:rsidP="00AE27D5">
      <w:pPr>
        <w:bidi/>
        <w:spacing w:after="120" w:line="240" w:lineRule="auto"/>
        <w:jc w:val="both"/>
        <w:rPr>
          <w:rFonts w:ascii="Sakkal Majalla" w:hAnsi="Sakkal Majalla" w:cs="Sakkal Majalla"/>
          <w:sz w:val="40"/>
          <w:szCs w:val="40"/>
        </w:rPr>
      </w:pPr>
      <w:r w:rsidRPr="00AE27D5">
        <w:rPr>
          <w:rFonts w:ascii="Sakkal Majalla" w:hAnsi="Sakkal Majalla" w:cs="Sakkal Majalla"/>
          <w:sz w:val="40"/>
          <w:szCs w:val="40"/>
          <w:rtl/>
        </w:rPr>
        <w:t>وربَّ قبيحةٍ ما حالَ بينِي ...  وبينَ ركوبِهَا إلّا الحياء</w:t>
      </w:r>
    </w:p>
    <w:p w14:paraId="00DD85A5" w14:textId="77777777" w:rsidR="00AE27D5" w:rsidRPr="00AE27D5" w:rsidRDefault="00AE27D5" w:rsidP="00AE27D5">
      <w:pPr>
        <w:bidi/>
        <w:spacing w:after="120" w:line="240" w:lineRule="auto"/>
        <w:jc w:val="both"/>
        <w:rPr>
          <w:rFonts w:ascii="Sakkal Majalla" w:hAnsi="Sakkal Majalla" w:cs="Sakkal Majalla"/>
          <w:sz w:val="40"/>
          <w:szCs w:val="40"/>
          <w:rtl/>
        </w:rPr>
      </w:pPr>
      <w:r w:rsidRPr="00AE27D5">
        <w:rPr>
          <w:rFonts w:ascii="Sakkal Majalla" w:hAnsi="Sakkal Majalla" w:cs="Sakkal Majalla"/>
          <w:sz w:val="40"/>
          <w:szCs w:val="40"/>
          <w:rtl/>
        </w:rPr>
        <w:t>فكانَ هو الدواءُ لهَا، ولكِن ... إذا ذهبِ الحياءُ فلا دواءُ</w:t>
      </w:r>
    </w:p>
    <w:p w14:paraId="4D5CB906" w14:textId="77777777" w:rsidR="00AE27D5" w:rsidRPr="00AE27D5" w:rsidRDefault="00AE27D5" w:rsidP="00AE27D5">
      <w:pPr>
        <w:bidi/>
        <w:spacing w:after="120" w:line="240" w:lineRule="auto"/>
        <w:jc w:val="both"/>
        <w:rPr>
          <w:rFonts w:ascii="Sakkal Majalla" w:hAnsi="Sakkal Majalla" w:cs="Sakkal Majalla"/>
          <w:sz w:val="40"/>
          <w:szCs w:val="40"/>
          <w:rtl/>
        </w:rPr>
      </w:pPr>
      <w:r w:rsidRPr="00AE27D5">
        <w:rPr>
          <w:rFonts w:ascii="Sakkal Majalla" w:hAnsi="Sakkal Majalla" w:cs="PT Bold Heading"/>
          <w:sz w:val="40"/>
          <w:szCs w:val="40"/>
          <w:rtl/>
        </w:rPr>
        <w:t>(3) مفاهيمٌ مغلوطةٌ عن "خُلقِ الحياءِ":</w:t>
      </w:r>
      <w:r w:rsidRPr="00AE27D5">
        <w:rPr>
          <w:rFonts w:ascii="Sakkal Majalla" w:hAnsi="Sakkal Majalla" w:cs="Sakkal Majalla"/>
          <w:sz w:val="40"/>
          <w:szCs w:val="40"/>
          <w:rtl/>
        </w:rPr>
        <w:t xml:space="preserve"> ثمةَ سلوكياتٍ يجبُ أنْ نستحضرهَا هنَا، ونصححَهَا، ونحن نتحدثُ عن الحياءِ، منهَا:</w:t>
      </w:r>
    </w:p>
    <w:p w14:paraId="7932E9DA" w14:textId="77777777" w:rsidR="00AE27D5" w:rsidRPr="00AE27D5" w:rsidRDefault="00AE27D5" w:rsidP="00AE27D5">
      <w:pPr>
        <w:bidi/>
        <w:spacing w:after="120" w:line="240" w:lineRule="auto"/>
        <w:jc w:val="both"/>
        <w:rPr>
          <w:rFonts w:ascii="Sakkal Majalla" w:hAnsi="Sakkal Majalla" w:cs="Sakkal Majalla"/>
          <w:sz w:val="40"/>
          <w:szCs w:val="40"/>
          <w:rtl/>
        </w:rPr>
      </w:pPr>
      <w:r w:rsidRPr="00AE27D5">
        <w:rPr>
          <w:rFonts w:ascii="Sakkal Majalla" w:hAnsi="Sakkal Majalla" w:cs="Sakkal Majalla"/>
          <w:sz w:val="40"/>
          <w:szCs w:val="40"/>
          <w:rtl/>
        </w:rPr>
        <w:t xml:space="preserve">أولاً: ليسَ مِن أثرِ الحياءِ قعودُكَ عن صدِّ مَن يؤذيكَ ويهينُكَ، ولا عدمُ مطالبتِكَ بحقٍ أنتَ في حاجةٍ إليهِ، ولا ترككَ السؤالَ لأستاذِكَ عن مسألةِ خفيتْ عليكَ، أو ترَى فيهَا غيرَ ما يرَى، خجلاً منهُ أو مِن أصدقائِكَ أو خشيةَ أنْ تكونَ مخطئاً في رأيكَ، ولا ترككَ القولَ في مجلسٍ رفعَ الباطلُ فيهِ أو الخطأُ رأسَهُ، وأنتَ بالحقِّ والصوابِ عليمٌ، كلُّ ذلكَ وأشباهُهُ ليسَ مِن أثرِ الحياءِ المحمودِ، إنّمَا ذلك أثرُ العجزِ والمهانةِ، والجبنِ والحقارةِ قالَ تعالَى: </w:t>
      </w:r>
      <w:r w:rsidRPr="00AE27D5">
        <w:rPr>
          <w:rFonts w:ascii="Sakkal Majalla" w:hAnsi="Sakkal Majalla" w:cs="Sakkal Majalla"/>
          <w:b/>
          <w:bCs/>
          <w:color w:val="FF0000"/>
          <w:sz w:val="40"/>
          <w:szCs w:val="40"/>
          <w:rtl/>
        </w:rPr>
        <w:t>﴿إِنَّ ذَلِكُمْ كَانَ يُؤْذِي النَّبِيَّ فَيَسْتَحْيِي مِنْكُمْ وَاللَّهُ لَا يَسْتَحْيِي مِنَ الْحَقِّ﴾</w:t>
      </w:r>
      <w:r w:rsidRPr="00AE27D5">
        <w:rPr>
          <w:rFonts w:ascii="Sakkal Majalla" w:hAnsi="Sakkal Majalla" w:cs="Sakkal Majalla"/>
          <w:sz w:val="40"/>
          <w:szCs w:val="40"/>
          <w:rtl/>
        </w:rPr>
        <w:t xml:space="preserve">، وفي هذا يقولُ الإمامُ ابنُ حجرٍ: (أنَّ المرادَ بالحياءِ في هذه الأحاديثِ ما يكونُ شرعيّاً، والحياءُ الذي ينشأُ عنهُ الإخلالُ بالحقوقِ ليس حياءً شرعياً بل هو عجزٌ ومهانةٌ، وإنَّمَا يطلقُ عليهِ حياءٌ لمشابهتِهِ للحياءِ الشرعِي) </w:t>
      </w:r>
      <w:proofErr w:type="spellStart"/>
      <w:r w:rsidRPr="00AE27D5">
        <w:rPr>
          <w:rFonts w:ascii="Sakkal Majalla" w:hAnsi="Sakkal Majalla" w:cs="Sakkal Majalla"/>
          <w:sz w:val="40"/>
          <w:szCs w:val="40"/>
          <w:rtl/>
        </w:rPr>
        <w:t>أ.ه</w:t>
      </w:r>
      <w:proofErr w:type="spellEnd"/>
      <w:r w:rsidRPr="00AE27D5">
        <w:rPr>
          <w:rFonts w:ascii="Sakkal Majalla" w:hAnsi="Sakkal Majalla" w:cs="Sakkal Majalla"/>
          <w:sz w:val="40"/>
          <w:szCs w:val="40"/>
          <w:rtl/>
        </w:rPr>
        <w:t>.</w:t>
      </w:r>
    </w:p>
    <w:p w14:paraId="31425139" w14:textId="77777777" w:rsidR="00AE27D5" w:rsidRPr="00AE27D5" w:rsidRDefault="00AE27D5" w:rsidP="00AE27D5">
      <w:pPr>
        <w:bidi/>
        <w:spacing w:after="120" w:line="240" w:lineRule="auto"/>
        <w:jc w:val="both"/>
        <w:rPr>
          <w:rFonts w:ascii="Sakkal Majalla" w:hAnsi="Sakkal Majalla" w:cs="Sakkal Majalla"/>
          <w:sz w:val="40"/>
          <w:szCs w:val="40"/>
          <w:rtl/>
        </w:rPr>
      </w:pPr>
      <w:r w:rsidRPr="00AE27D5">
        <w:rPr>
          <w:rFonts w:ascii="Sakkal Majalla" w:hAnsi="Sakkal Majalla" w:cs="Sakkal Majalla"/>
          <w:sz w:val="40"/>
          <w:szCs w:val="40"/>
          <w:rtl/>
        </w:rPr>
        <w:t>ثانياً: ليسَ مِن الحياءِ الامتناعُ عن سؤالِ ما يخصُّ المسلمُ مِن أمورِ دينِهِ: قَالَتْ عَائِشَةُ</w:t>
      </w:r>
      <w:r w:rsidRPr="00AE27D5">
        <w:rPr>
          <w:rFonts w:ascii="Sakkal Majalla" w:hAnsi="Sakkal Majalla" w:cs="Sakkal Majalla"/>
          <w:b/>
          <w:bCs/>
          <w:color w:val="00B0F0"/>
          <w:sz w:val="40"/>
          <w:szCs w:val="40"/>
          <w:rtl/>
        </w:rPr>
        <w:t xml:space="preserve">: «نِعْمَ النِّسَاءُ نِسَاءُ الأَنْصَارِ لَمْ يَمْنَعْهُنَّ الحَيَاءُ أَنْ يَتَفَقَّهْنَ فِي الدِّينِ» </w:t>
      </w:r>
      <w:r w:rsidRPr="00AE27D5">
        <w:rPr>
          <w:rFonts w:ascii="Sakkal Majalla" w:hAnsi="Sakkal Majalla" w:cs="Sakkal Majalla"/>
          <w:sz w:val="40"/>
          <w:szCs w:val="40"/>
          <w:rtl/>
        </w:rPr>
        <w:t>(متفق عليه)، فلم يمنعْ الحياءُ أمَّ سليمٍ الأنصارية أنْ تسألَ رسولَ اللهِ ﷺ فعَنْ أُمِّ سَلَمَةَ قَالَتْ</w:t>
      </w:r>
      <w:r w:rsidRPr="00AE27D5">
        <w:rPr>
          <w:rFonts w:ascii="Sakkal Majalla" w:hAnsi="Sakkal Majalla" w:cs="Sakkal Majalla"/>
          <w:b/>
          <w:bCs/>
          <w:color w:val="00B0F0"/>
          <w:sz w:val="40"/>
          <w:szCs w:val="40"/>
          <w:rtl/>
        </w:rPr>
        <w:t>: جَاءَتْ أَمُّ سُلَيْمٍ إِلَى النَّبِيِّ ﷺ فَقَالَتْ: يَا رَسُولَ اللهِ، إِنَّ اللهِ لَا يَسْتَحْيِي مِنَ الْحَقِّ، فَهَلْ عَلَى الْمَرْأَةِ مِنْ غُسْلٍ إِذَا احْتَلَمَتْ؟ فَقَالَ رَسُولُ اللهِ ﷺ: «نَعَمْ، إِذَا رَأَتِ الْمَاءَ» فَقَالَتْ أُمُّ سَلَمَةَ: يَا رَسُولَ اللهِ، وَتَحْتَلِمُ الْمَرْأَةُ؟ فَقَالَ: «تَرِبَتْ يَدَاكِ، فَبِمَ يُشْبِهُهَا وَلَدُهَا»</w:t>
      </w:r>
      <w:r w:rsidRPr="00AE27D5">
        <w:rPr>
          <w:rFonts w:ascii="Sakkal Majalla" w:hAnsi="Sakkal Majalla" w:cs="Sakkal Majalla"/>
          <w:sz w:val="40"/>
          <w:szCs w:val="40"/>
          <w:rtl/>
        </w:rPr>
        <w:t xml:space="preserve"> </w:t>
      </w:r>
      <w:r w:rsidRPr="00AE27D5">
        <w:rPr>
          <w:rFonts w:ascii="Sakkal Majalla" w:hAnsi="Sakkal Majalla" w:cs="Sakkal Majalla"/>
          <w:sz w:val="40"/>
          <w:szCs w:val="40"/>
          <w:rtl/>
        </w:rPr>
        <w:lastRenderedPageBreak/>
        <w:t>(متفق عليه)، ولم يمنعْهُ ﷺ الحياءُ أنْ يردَّ عليهَا فيمَا سألتْ؛ لأنَّ الامتناعَ عن البيانِ وقتَ الحاجةِ مُحالٌ أنْ يصدرَ منهُ ﷺ.</w:t>
      </w:r>
    </w:p>
    <w:p w14:paraId="5832C974" w14:textId="77777777" w:rsidR="00AE27D5" w:rsidRPr="00826609" w:rsidRDefault="00AE27D5" w:rsidP="00AE27D5">
      <w:pPr>
        <w:bidi/>
        <w:spacing w:after="120" w:line="240" w:lineRule="auto"/>
        <w:jc w:val="both"/>
        <w:rPr>
          <w:rFonts w:ascii="Sakkal Majalla" w:hAnsi="Sakkal Majalla" w:cs="Sakkal Majalla"/>
          <w:sz w:val="38"/>
          <w:szCs w:val="38"/>
          <w:rtl/>
        </w:rPr>
      </w:pPr>
      <w:r w:rsidRPr="00826609">
        <w:rPr>
          <w:rFonts w:ascii="Sakkal Majalla" w:hAnsi="Sakkal Majalla" w:cs="Sakkal Majalla"/>
          <w:b/>
          <w:bCs/>
          <w:sz w:val="38"/>
          <w:szCs w:val="38"/>
          <w:rtl/>
        </w:rPr>
        <w:t>ثالثاً: ليسَ مِن الحياءِ أنْ ترفعَ المرأةُ صوتَهَا على غيرِهَا</w:t>
      </w:r>
      <w:r w:rsidRPr="00826609">
        <w:rPr>
          <w:rFonts w:ascii="Sakkal Majalla" w:hAnsi="Sakkal Majalla" w:cs="Sakkal Majalla"/>
          <w:sz w:val="38"/>
          <w:szCs w:val="38"/>
          <w:rtl/>
        </w:rPr>
        <w:t xml:space="preserve"> بحجةِ أنَّ الإسلامَ أعطَى لهَا الحقَّ في التعبيرِ عن رأيهَا دونَ قيدٍ أو شرطٍ، فالمرأةُ جُبِلَتْ على الحياءِ، وبهِ زينتُهَا وجمالُهَا، وهو لهَا حِصنٌ وأمانٌ، فقد خلَّدَ القرآنُ الكريمُ ذكرَ امرأةٍ مِن أهلِ خُلقِ الحياءِ، كما قالَ اللهُ تعالى عنها: </w:t>
      </w:r>
      <w:r w:rsidRPr="00826609">
        <w:rPr>
          <w:rFonts w:ascii="Sakkal Majalla" w:hAnsi="Sakkal Majalla" w:cs="Sakkal Majalla"/>
          <w:b/>
          <w:bCs/>
          <w:color w:val="FF0000"/>
          <w:sz w:val="38"/>
          <w:szCs w:val="38"/>
          <w:rtl/>
        </w:rPr>
        <w:t>﴿فَجَاءَتْهُ إِحْدَاهُمَا تَمْشِي عَلَى اسْتِحْيَاءٍ قَالَتْ إِنَّ أَبِي يَدْعُوكَ لِيَجْزِيَكَ أَجْرَ مَا سَقَيْتَ لَنَا فَلَمَّا جَاءَهُ وَقَصَّ عَلَيْهِ الْقَصَصَ قَالَ لَا تَخَفْ نَجَوْتَ مِنَ الْقَوْمِ الظَّالِمِينَ﴾</w:t>
      </w:r>
      <w:r w:rsidRPr="00826609">
        <w:rPr>
          <w:rFonts w:ascii="Sakkal Majalla" w:hAnsi="Sakkal Majalla" w:cs="Sakkal Majalla"/>
          <w:sz w:val="38"/>
          <w:szCs w:val="38"/>
          <w:rtl/>
        </w:rPr>
        <w:t>، فهذهِ الآيةُ تدلُّ على حياءِ تلك المرأةِ مِن وجهينِ: الأولُ: جاءتْ إليهِ تمشِي على استحياءٍ بلا تبذلٍ ولا تبجحٍ، ولا إغواءٍ. الثاني: كلماتُهَا التي خاطبتْ بهَا موسَى عليهِ السلامُ؛ إذ أبانتْ مرادَهَا بعبارةٍ قصيرةٍ واضحةٍ في مدلولِهَا مِن غيرِ أنْ تسترسلَ في الحديثِ والحوارِ معهُ.</w:t>
      </w:r>
    </w:p>
    <w:p w14:paraId="2F674780" w14:textId="77777777" w:rsidR="00AE27D5" w:rsidRPr="00826609" w:rsidRDefault="00AE27D5" w:rsidP="00AE27D5">
      <w:pPr>
        <w:bidi/>
        <w:spacing w:after="120" w:line="240" w:lineRule="auto"/>
        <w:jc w:val="both"/>
        <w:rPr>
          <w:rFonts w:ascii="Sakkal Majalla" w:hAnsi="Sakkal Majalla" w:cs="Sakkal Majalla"/>
          <w:sz w:val="37"/>
          <w:szCs w:val="37"/>
          <w:rtl/>
        </w:rPr>
      </w:pPr>
      <w:r w:rsidRPr="00826609">
        <w:rPr>
          <w:rFonts w:ascii="Sakkal Majalla" w:hAnsi="Sakkal Majalla" w:cs="Sakkal Majalla"/>
          <w:sz w:val="37"/>
          <w:szCs w:val="37"/>
          <w:rtl/>
        </w:rPr>
        <w:t xml:space="preserve">هذا، وقد ضربتْ الصدّيقةُ عائشةُ رضي اللهُ عنهَا قد بلغَ بهَا الحياءُ أنْ تحتَشِمَ في حُجرتِهَا؛ حياءً مِن سيدِنَا عُمرَ- رضي اللهُ عنهُ - بعدَ دفنِهِ قَالَتْ: «كُنْتُ أَدْخُلُ بَيْتِي الَّذِي دُفِنَ فِيهِ رَسُولُ اللَّهِ </w:t>
      </w:r>
      <w:proofErr w:type="gramStart"/>
      <w:r w:rsidRPr="00826609">
        <w:rPr>
          <w:rFonts w:ascii="Sakkal Majalla" w:hAnsi="Sakkal Majalla" w:cs="Sakkal Majalla"/>
          <w:sz w:val="37"/>
          <w:szCs w:val="37"/>
          <w:rtl/>
        </w:rPr>
        <w:t>ﷺ ،</w:t>
      </w:r>
      <w:proofErr w:type="gramEnd"/>
      <w:r w:rsidRPr="00826609">
        <w:rPr>
          <w:rFonts w:ascii="Sakkal Majalla" w:hAnsi="Sakkal Majalla" w:cs="Sakkal Majalla"/>
          <w:sz w:val="37"/>
          <w:szCs w:val="37"/>
          <w:rtl/>
        </w:rPr>
        <w:t xml:space="preserve"> وَأَبِي فَأَضَعُ ثَوْبِي، وَأَقُولُ إِنَّمَا هُوَ زَوْجِي وَأَبِي، فَلَمَّا دُفِنَ عُمَرُ مَعَهُمْ فَوَاللَّهِ مَا دَخَلْتُهُ إِلَّا وَأَنَا مَشْدُودَةٌ عَلَيَّ ثِيَابِي، حَيَاءً مِنْ عُمَرَ» (أحمد) .</w:t>
      </w:r>
    </w:p>
    <w:p w14:paraId="282EC39B" w14:textId="77777777" w:rsidR="00AE27D5" w:rsidRPr="00826609" w:rsidRDefault="00AE27D5" w:rsidP="00AE27D5">
      <w:pPr>
        <w:bidi/>
        <w:spacing w:after="120" w:line="240" w:lineRule="auto"/>
        <w:jc w:val="both"/>
        <w:rPr>
          <w:rFonts w:ascii="Sakkal Majalla" w:hAnsi="Sakkal Majalla" w:cs="Sakkal Majalla"/>
          <w:sz w:val="38"/>
          <w:szCs w:val="38"/>
          <w:rtl/>
        </w:rPr>
      </w:pPr>
      <w:r w:rsidRPr="00826609">
        <w:rPr>
          <w:rFonts w:ascii="Sakkal Majalla" w:hAnsi="Sakkal Majalla" w:cs="Sakkal Majalla"/>
          <w:sz w:val="38"/>
          <w:szCs w:val="38"/>
          <w:rtl/>
        </w:rPr>
        <w:t>رابعاً: ليسَ مِن الحياءِ أنْ نجاهرَ بالمعاصِي، ونتجرأَ على محارمِ اللهِ بدعوَى "الحريةِ الشخصيةِ"، فهذا العملُ لا يغفرُهُ اللهُ؛ لأنَّهُ يغفرُ للمذنبينَ إلَّا المجاهرينَ بمعاصيهِم؛ لفقدِهِم الحياءَ، يسترُهُم اللهُ فيفضحونَ أنفسَهُم، فعن أبي هُرَيْرَةَ، يَقُولُ: سَمِعْتُ رَسُولَ اللَّهِ ﷺ يَقُولُ: "</w:t>
      </w:r>
      <w:r w:rsidRPr="00826609">
        <w:rPr>
          <w:rFonts w:ascii="Sakkal Majalla" w:hAnsi="Sakkal Majalla" w:cs="Sakkal Majalla"/>
          <w:b/>
          <w:bCs/>
          <w:color w:val="00B0F0"/>
          <w:sz w:val="38"/>
          <w:szCs w:val="38"/>
          <w:rtl/>
        </w:rPr>
        <w:t>كُلُّ أُمَّتِي مُعَافًى إِلَّا المُجَاهِرِينَ، وَإِنَّ مِنَ المُجَاهَرَةِ أَنْ يَعْمَلَ الرَّجُلُ بِاللَّيْلِ عَمَلًا، ثُمَّ يُصْبِحَ وَقَدْ سَتَرَهُ اللَّهُ عَلَيْهِ، فَيَقُولَ: يَا فُلاَنُ عَمِلْتُ البَارِحَةَ كَذَا وَكَذَا، وَقَدْ بَاتَ يَسْتُرُهُ رَبُّهُ، وَيُصْبِحُ يَكْشِفُ سِتْرَ اللَّهِ عَنْهُ"</w:t>
      </w:r>
      <w:r w:rsidRPr="00826609">
        <w:rPr>
          <w:rFonts w:ascii="Sakkal Majalla" w:hAnsi="Sakkal Majalla" w:cs="Sakkal Majalla"/>
          <w:sz w:val="38"/>
          <w:szCs w:val="38"/>
          <w:rtl/>
        </w:rPr>
        <w:t xml:space="preserve"> (البخاري) .</w:t>
      </w:r>
    </w:p>
    <w:p w14:paraId="2512DD70" w14:textId="77777777" w:rsidR="00AE27D5" w:rsidRPr="00826609" w:rsidRDefault="00AE27D5" w:rsidP="00AE27D5">
      <w:pPr>
        <w:bidi/>
        <w:spacing w:after="120" w:line="240" w:lineRule="auto"/>
        <w:jc w:val="both"/>
        <w:rPr>
          <w:rFonts w:ascii="Sakkal Majalla" w:hAnsi="Sakkal Majalla" w:cs="Sakkal Majalla"/>
          <w:sz w:val="38"/>
          <w:szCs w:val="38"/>
          <w:rtl/>
        </w:rPr>
      </w:pPr>
      <w:r w:rsidRPr="00826609">
        <w:rPr>
          <w:rFonts w:ascii="Sakkal Majalla" w:hAnsi="Sakkal Majalla" w:cs="Sakkal Majalla"/>
          <w:sz w:val="38"/>
          <w:szCs w:val="38"/>
          <w:rtl/>
        </w:rPr>
        <w:t>إذا سقطَ جدارُ الحياءِ رأيتَ صورًا متعددةً لفسادِ الذمِمِ، وخرابِ الضمائرِ في حياةِ البعضِ اليومَ مِن المجاهرةِ بالمعاصِي فتجدُ الذي يتحدثُ عن بطولاتِهِ في التسكعِ في الشوارعِ، ومضايقةِ النساءِ، وتجدُ ابنًا يتجرأُ على والديهِ بالضربِ والقتلِ، أيُّ تعاسةٍ وصلَ إليهَا هذا الإنسانُ؟!، والذي يفتخرُ بذكائِهِ في جمعِ الأموالِ مِن السرقةِ والاختلاسِ، ولا يحافظُ على الأماناتِ التي تحتَ يديهِ لا يُبالِي بالطريقةِ التي يكسبُ فيهَا؛ لأنَّهُ فقدَ الحياءَ، فعَنْ أَبِي هُرَيْرَةَ عَنِ النَّبِيِّ ﷺ قَالَ</w:t>
      </w:r>
      <w:r w:rsidRPr="00826609">
        <w:rPr>
          <w:rFonts w:ascii="Sakkal Majalla" w:hAnsi="Sakkal Majalla" w:cs="Sakkal Majalla"/>
          <w:b/>
          <w:bCs/>
          <w:color w:val="00B0F0"/>
          <w:sz w:val="38"/>
          <w:szCs w:val="38"/>
          <w:rtl/>
        </w:rPr>
        <w:t>: «يَأْتِي عَلَى النَّاسِ زَمَانٌ، لاَ يُبَالِي المَرْءُ مَا أَخَذَ مِنْهُ، أَمِنَ الحَلاَلِ أَمْ مِنَ الحَرَامِ»</w:t>
      </w:r>
      <w:r w:rsidRPr="00826609">
        <w:rPr>
          <w:rFonts w:ascii="Sakkal Majalla" w:hAnsi="Sakkal Majalla" w:cs="Sakkal Majalla"/>
          <w:sz w:val="38"/>
          <w:szCs w:val="38"/>
          <w:rtl/>
        </w:rPr>
        <w:t xml:space="preserve"> (البخاري) .</w:t>
      </w:r>
    </w:p>
    <w:p w14:paraId="5FC5DA24" w14:textId="77777777" w:rsidR="00AE27D5" w:rsidRPr="00826609" w:rsidRDefault="00AE27D5" w:rsidP="00AE27D5">
      <w:pPr>
        <w:bidi/>
        <w:spacing w:after="120" w:line="240" w:lineRule="auto"/>
        <w:jc w:val="both"/>
        <w:rPr>
          <w:rFonts w:ascii="Sakkal Majalla" w:hAnsi="Sakkal Majalla" w:cs="Sakkal Majalla"/>
          <w:sz w:val="38"/>
          <w:szCs w:val="38"/>
          <w:rtl/>
        </w:rPr>
      </w:pPr>
      <w:r w:rsidRPr="00826609">
        <w:rPr>
          <w:rFonts w:ascii="Sakkal Majalla" w:hAnsi="Sakkal Majalla" w:cs="Sakkal Majalla"/>
          <w:b/>
          <w:bCs/>
          <w:sz w:val="38"/>
          <w:szCs w:val="38"/>
          <w:rtl/>
        </w:rPr>
        <w:t>خامساً: ليسَ مِن الحياءِ إفشاءُ أسرارِ الزوجيةِ للقاصِي والدانِي</w:t>
      </w:r>
      <w:r w:rsidRPr="00826609">
        <w:rPr>
          <w:rFonts w:ascii="Sakkal Majalla" w:hAnsi="Sakkal Majalla" w:cs="Sakkal Majalla"/>
          <w:sz w:val="38"/>
          <w:szCs w:val="38"/>
          <w:rtl/>
        </w:rPr>
        <w:t xml:space="preserve">، قالَ النبيُّ ﷺ: </w:t>
      </w:r>
      <w:r w:rsidRPr="00826609">
        <w:rPr>
          <w:rFonts w:ascii="Sakkal Majalla" w:hAnsi="Sakkal Majalla" w:cs="Sakkal Majalla"/>
          <w:b/>
          <w:bCs/>
          <w:color w:val="00B0F0"/>
          <w:sz w:val="38"/>
          <w:szCs w:val="38"/>
          <w:rtl/>
        </w:rPr>
        <w:t xml:space="preserve">«هَلْ مِنْكُمُ الرَّجُلُ إِذَا أَتَى أَهْلَهُ فَأَغْلَقَ عَلَيْهِ بَابَهُ وَأَلْقَى عَلَيْهِ سِتْرَهُ وَاسْتَتَرَ بِسِتْرِ اللَّهِ» قَالُوا: نَعَمْ، قَالَ: «ثُمَّ يَجْلِسُ بَعْدَ ذَلِكَ فَيَقُولُ </w:t>
      </w:r>
      <w:r w:rsidRPr="00826609">
        <w:rPr>
          <w:rFonts w:ascii="Sakkal Majalla" w:hAnsi="Sakkal Majalla" w:cs="Sakkal Majalla"/>
          <w:b/>
          <w:bCs/>
          <w:color w:val="00B0F0"/>
          <w:sz w:val="38"/>
          <w:szCs w:val="38"/>
          <w:rtl/>
        </w:rPr>
        <w:lastRenderedPageBreak/>
        <w:t xml:space="preserve">فَعَلْتُ كَذَا فَعَلْتُ كَذَا» قَالَ: فَسَكَتُوا، قَالَ فَأَقْبَلَ عَلَى النِّسَاءِ، فَقَالَ: «هَلْ مِنْكُنَّ مَنْ تُحَدِّثُ؟» فَسَكَتْنَ ... فَقَالَتْ امرأةٌ: يَا رَسُولَ اللَّهِ، إِنَّهُمْ </w:t>
      </w:r>
      <w:proofErr w:type="spellStart"/>
      <w:r w:rsidRPr="00826609">
        <w:rPr>
          <w:rFonts w:ascii="Sakkal Majalla" w:hAnsi="Sakkal Majalla" w:cs="Sakkal Majalla"/>
          <w:b/>
          <w:bCs/>
          <w:color w:val="00B0F0"/>
          <w:sz w:val="38"/>
          <w:szCs w:val="38"/>
          <w:rtl/>
        </w:rPr>
        <w:t>لَيَتَحَدَّثُونَ</w:t>
      </w:r>
      <w:proofErr w:type="spellEnd"/>
      <w:r w:rsidRPr="00826609">
        <w:rPr>
          <w:rFonts w:ascii="Sakkal Majalla" w:hAnsi="Sakkal Majalla" w:cs="Sakkal Majalla"/>
          <w:b/>
          <w:bCs/>
          <w:color w:val="00B0F0"/>
          <w:sz w:val="38"/>
          <w:szCs w:val="38"/>
          <w:rtl/>
        </w:rPr>
        <w:t>، وَإِنَّهُنَّ لَيَتَحَدَّثْنَهُ، فَقَالَ: «هَلْ تَدْرُونَ مَا مَثَلُ ذَلِكَ؟» فَقَالَ: «إِنَّمَا مَثَلُ ذَلِكَ مَثَلُ شَيْطَانَةٍ، لَقِيَتْ شَيْطَانًا فِي السِّكَّةِ فَقَضَى مِنْهَا حَاجَتَهُ وَالنَّاسُ يَنْظُرُونَ إِلَيْهِ»</w:t>
      </w:r>
      <w:r w:rsidRPr="00826609">
        <w:rPr>
          <w:rFonts w:ascii="Sakkal Majalla" w:hAnsi="Sakkal Majalla" w:cs="Sakkal Majalla"/>
          <w:sz w:val="38"/>
          <w:szCs w:val="38"/>
          <w:rtl/>
        </w:rPr>
        <w:t xml:space="preserve"> (أبو داود)، فلنحذرْ مِن ذلكَ؛ لأنّهُ باتَ هذا الأمرُ مِن أعظمِ أسبابِ خرابِ البيوتِ، وتفككِ الأسرِ.</w:t>
      </w:r>
    </w:p>
    <w:p w14:paraId="444E89B8" w14:textId="77777777" w:rsidR="00AE27D5" w:rsidRPr="00826609" w:rsidRDefault="00AE27D5" w:rsidP="00AE27D5">
      <w:pPr>
        <w:bidi/>
        <w:spacing w:after="120" w:line="240" w:lineRule="auto"/>
        <w:jc w:val="both"/>
        <w:rPr>
          <w:rFonts w:ascii="Sakkal Majalla" w:hAnsi="Sakkal Majalla" w:cs="Sakkal Majalla"/>
          <w:sz w:val="38"/>
          <w:szCs w:val="38"/>
          <w:rtl/>
        </w:rPr>
      </w:pPr>
      <w:r w:rsidRPr="00826609">
        <w:rPr>
          <w:rFonts w:ascii="Sakkal Majalla" w:hAnsi="Sakkal Majalla" w:cs="Sakkal Majalla"/>
          <w:sz w:val="38"/>
          <w:szCs w:val="38"/>
          <w:rtl/>
        </w:rPr>
        <w:t>الخلاصةُ: أخِي الحبيب: الحياءُ خُلقٌ مِن الأخلاقِ النبيلةِ التي نادتْ بهَا كلُّ الرسالاتِ، وجاءَ الإسلامُ فأكَّدَ عليهَا، بل إنَّ الحياءَ كانَ مِن أبرزِ الأخلاقِ التي تخلَّقَ بهَا الرسلُ جميعًا لا سيّمَا سيِّدِ الخلقِ، وأشرفِ الرسلِ سيدِنَا مُحمدٍ ﷺ، والذي عُرفَ عنهُ بأنّهُ كان أشدَّ حياءً مِن العذراءِ في خُدرِهَا ﷺ، وتردّدُهُ ﷺ ليلةِ المِعراجِ بينَ مُوسَى- عليهِ السلامُ- وربِّهِ، يسألُهُ التخفيفَ في الصلاةِ حتى قالَ: «قد استَحيَيتُ مِن ربِّي» (متفق عليه</w:t>
      </w:r>
      <w:proofErr w:type="gramStart"/>
      <w:r w:rsidRPr="00826609">
        <w:rPr>
          <w:rFonts w:ascii="Sakkal Majalla" w:hAnsi="Sakkal Majalla" w:cs="Sakkal Majalla"/>
          <w:sz w:val="38"/>
          <w:szCs w:val="38"/>
          <w:rtl/>
        </w:rPr>
        <w:t>) .</w:t>
      </w:r>
      <w:proofErr w:type="gramEnd"/>
    </w:p>
    <w:p w14:paraId="14062E3D" w14:textId="77777777" w:rsidR="00AE27D5" w:rsidRPr="00826609" w:rsidRDefault="00AE27D5" w:rsidP="00AE27D5">
      <w:pPr>
        <w:bidi/>
        <w:spacing w:after="120" w:line="240" w:lineRule="auto"/>
        <w:jc w:val="both"/>
        <w:rPr>
          <w:rFonts w:ascii="Sakkal Majalla" w:hAnsi="Sakkal Majalla" w:cs="Sakkal Majalla"/>
          <w:b/>
          <w:bCs/>
          <w:color w:val="FF0000"/>
          <w:sz w:val="38"/>
          <w:szCs w:val="38"/>
          <w:rtl/>
        </w:rPr>
      </w:pPr>
      <w:r w:rsidRPr="00826609">
        <w:rPr>
          <w:rFonts w:ascii="Sakkal Majalla" w:hAnsi="Sakkal Majalla" w:cs="Sakkal Majalla"/>
          <w:sz w:val="38"/>
          <w:szCs w:val="38"/>
          <w:rtl/>
        </w:rPr>
        <w:t xml:space="preserve">وهو خُلُقُ الأنبياءِ الأصفياءِ فعَنْ أَبِي </w:t>
      </w:r>
      <w:proofErr w:type="gramStart"/>
      <w:r w:rsidRPr="00826609">
        <w:rPr>
          <w:rFonts w:ascii="Sakkal Majalla" w:hAnsi="Sakkal Majalla" w:cs="Sakkal Majalla"/>
          <w:sz w:val="38"/>
          <w:szCs w:val="38"/>
          <w:rtl/>
        </w:rPr>
        <w:t>هُرَيْرَةَ ،</w:t>
      </w:r>
      <w:proofErr w:type="gramEnd"/>
      <w:r w:rsidRPr="00826609">
        <w:rPr>
          <w:rFonts w:ascii="Sakkal Majalla" w:hAnsi="Sakkal Majalla" w:cs="Sakkal Majalla"/>
          <w:sz w:val="38"/>
          <w:szCs w:val="38"/>
          <w:rtl/>
        </w:rPr>
        <w:t xml:space="preserve"> قَالَ: قَالَ رَسُولُ اللَّهِ ﷺ: "إِنَّ مُوسَى كَانَ رَجُلًا حَيِيًّا سِتِّيرًا، لاَ يُرَى مِنْ جِلْدِهِ شَيْءٌ اسْتِحْيَاءً مِنْهُ ..." (البخاري)، واتَّصَفَ بهِ الملائكةُ الكِرامُ، فقد قالَ النبيُّ ﷺ في عثمانَ رضي اللهُ عنهُ: «</w:t>
      </w:r>
      <w:r w:rsidRPr="00826609">
        <w:rPr>
          <w:rFonts w:ascii="Sakkal Majalla" w:hAnsi="Sakkal Majalla" w:cs="Sakkal Majalla"/>
          <w:b/>
          <w:bCs/>
          <w:color w:val="00B0F0"/>
          <w:sz w:val="38"/>
          <w:szCs w:val="38"/>
          <w:rtl/>
        </w:rPr>
        <w:t>أَلَا أَسْتَحِي مِنْ رَجُلٍ تَسْتَحِي مِنْهُ الْمَلَائِكَةُ»</w:t>
      </w:r>
      <w:r w:rsidRPr="00826609">
        <w:rPr>
          <w:rFonts w:ascii="Sakkal Majalla" w:hAnsi="Sakkal Majalla" w:cs="Sakkal Majalla"/>
          <w:sz w:val="38"/>
          <w:szCs w:val="38"/>
          <w:rtl/>
        </w:rPr>
        <w:t xml:space="preserve"> (مسلم)، فكنْ على حذرٍ ألّا يرونَكَ على معصيةٍ، أو فعلِ سيئةٍ </w:t>
      </w:r>
      <w:r w:rsidRPr="00826609">
        <w:rPr>
          <w:rFonts w:ascii="Sakkal Majalla" w:hAnsi="Sakkal Majalla" w:cs="Sakkal Majalla"/>
          <w:b/>
          <w:bCs/>
          <w:color w:val="FF0000"/>
          <w:sz w:val="38"/>
          <w:szCs w:val="38"/>
          <w:rtl/>
        </w:rPr>
        <w:t>﴿وَإِنَّ عَلَيْكُمْ لَحَافِظِينَ * كِرَامًا كَاتِبِينَ * يَعْلَمُونَ مَا تَفْعَلُونَ﴾ .</w:t>
      </w:r>
    </w:p>
    <w:p w14:paraId="4C289E32" w14:textId="77777777" w:rsidR="00AE27D5" w:rsidRPr="00826609" w:rsidRDefault="00AE27D5" w:rsidP="00AE27D5">
      <w:pPr>
        <w:bidi/>
        <w:spacing w:after="120" w:line="240" w:lineRule="auto"/>
        <w:jc w:val="both"/>
        <w:rPr>
          <w:rFonts w:ascii="Sakkal Majalla" w:hAnsi="Sakkal Majalla" w:cs="Sakkal Majalla"/>
          <w:sz w:val="38"/>
          <w:szCs w:val="38"/>
          <w:rtl/>
        </w:rPr>
      </w:pPr>
      <w:r w:rsidRPr="00826609">
        <w:rPr>
          <w:rFonts w:ascii="Sakkal Majalla" w:hAnsi="Sakkal Majalla" w:cs="Sakkal Majalla"/>
          <w:sz w:val="38"/>
          <w:szCs w:val="38"/>
          <w:rtl/>
        </w:rPr>
        <w:t xml:space="preserve">ولكَ أنْ تتصورَ أنَّ الحياءَ مِن الأخلاقِ التي كانتْ تُعرَفُ في الجاهليةِ، ففِي قصةِ أبِي سفيانَ رضي اللهُ عنهُ عندمَا كان على الإشراكِ مع هرقل عندمَا سألَهُ عن النبيِّ ﷺ، فلمَّا انتهَى الكلامُ بينهُمَا قالَ أبو سفيانَ مقولَتَهُ الشهيرةَ: «فَوَاللَّهِ لَوْلَا الْحَيَاءُ مِنْ أَنْ </w:t>
      </w:r>
      <w:proofErr w:type="spellStart"/>
      <w:r w:rsidRPr="00826609">
        <w:rPr>
          <w:rFonts w:ascii="Sakkal Majalla" w:hAnsi="Sakkal Majalla" w:cs="Sakkal Majalla"/>
          <w:sz w:val="38"/>
          <w:szCs w:val="38"/>
          <w:rtl/>
        </w:rPr>
        <w:t>يَأْثِرُوا</w:t>
      </w:r>
      <w:proofErr w:type="spellEnd"/>
      <w:r w:rsidRPr="00826609">
        <w:rPr>
          <w:rFonts w:ascii="Sakkal Majalla" w:hAnsi="Sakkal Majalla" w:cs="Sakkal Majalla"/>
          <w:sz w:val="38"/>
          <w:szCs w:val="38"/>
          <w:rtl/>
        </w:rPr>
        <w:t xml:space="preserve"> عَلَيَّ كَذِبًا لَكَذَبْتُ عَنْهُ» (البخاري</w:t>
      </w:r>
      <w:proofErr w:type="gramStart"/>
      <w:r w:rsidRPr="00826609">
        <w:rPr>
          <w:rFonts w:ascii="Sakkal Majalla" w:hAnsi="Sakkal Majalla" w:cs="Sakkal Majalla"/>
          <w:sz w:val="38"/>
          <w:szCs w:val="38"/>
          <w:rtl/>
        </w:rPr>
        <w:t>) .</w:t>
      </w:r>
      <w:proofErr w:type="gramEnd"/>
    </w:p>
    <w:p w14:paraId="4D49BB4E" w14:textId="1CBE227E" w:rsidR="00AE27D5" w:rsidRPr="00826609" w:rsidRDefault="00AE27D5" w:rsidP="00AE27D5">
      <w:pPr>
        <w:bidi/>
        <w:spacing w:after="120" w:line="240" w:lineRule="auto"/>
        <w:jc w:val="both"/>
        <w:rPr>
          <w:rFonts w:ascii="Sakkal Majalla" w:hAnsi="Sakkal Majalla" w:cs="Sakkal Majalla"/>
          <w:sz w:val="38"/>
          <w:szCs w:val="38"/>
          <w:rtl/>
        </w:rPr>
      </w:pPr>
      <w:r w:rsidRPr="00826609">
        <w:rPr>
          <w:rFonts w:ascii="Sakkal Majalla" w:hAnsi="Sakkal Majalla" w:cs="Sakkal Majalla"/>
          <w:sz w:val="38"/>
          <w:szCs w:val="38"/>
          <w:rtl/>
        </w:rPr>
        <w:t xml:space="preserve">لا شكَّ أنَّ الحياءَ أبهَى زينةً يتزيَّنُ بهَا المؤمنُ في زمنٍ كثرتْ فيهِ الفتنُ، وعظمتْ فيهِ المغرياتُ، فعَنْ أَنَسٍ قَالَ: قَالَ رَسُولُ اللَّهِ ﷺ: </w:t>
      </w:r>
      <w:r w:rsidRPr="00826609">
        <w:rPr>
          <w:rFonts w:ascii="Sakkal Majalla" w:hAnsi="Sakkal Majalla" w:cs="Sakkal Majalla"/>
          <w:b/>
          <w:bCs/>
          <w:color w:val="00B0F0"/>
          <w:sz w:val="38"/>
          <w:szCs w:val="38"/>
          <w:rtl/>
        </w:rPr>
        <w:t>«مَا كَانَ الفُحْشُ فِي شَيْءٍ إِلَّا شَانَهُ، وَمَا كَانَ الحَيَاءُ فِي شَيْءٍ إِلَّا زَانَهُ»</w:t>
      </w:r>
      <w:r w:rsidRPr="00826609">
        <w:rPr>
          <w:rFonts w:ascii="Sakkal Majalla" w:hAnsi="Sakkal Majalla" w:cs="Sakkal Majalla"/>
          <w:sz w:val="38"/>
          <w:szCs w:val="38"/>
          <w:rtl/>
        </w:rPr>
        <w:t xml:space="preserve"> (الترمذي</w:t>
      </w:r>
      <w:r w:rsidRPr="00826609">
        <w:rPr>
          <w:rFonts w:ascii="Sakkal Majalla" w:hAnsi="Sakkal Majalla" w:cs="Sakkal Majalla" w:hint="cs"/>
          <w:sz w:val="38"/>
          <w:szCs w:val="38"/>
          <w:rtl/>
        </w:rPr>
        <w:t>).</w:t>
      </w:r>
    </w:p>
    <w:p w14:paraId="20A382B1" w14:textId="77777777" w:rsidR="00AE27D5" w:rsidRPr="00826609" w:rsidRDefault="00AE27D5" w:rsidP="00AE27D5">
      <w:pPr>
        <w:bidi/>
        <w:spacing w:after="120" w:line="240" w:lineRule="auto"/>
        <w:jc w:val="both"/>
        <w:rPr>
          <w:rFonts w:ascii="Sakkal Majalla" w:hAnsi="Sakkal Majalla" w:cs="Sakkal Majalla"/>
          <w:sz w:val="38"/>
          <w:szCs w:val="38"/>
          <w:rtl/>
        </w:rPr>
      </w:pPr>
      <w:r w:rsidRPr="00826609">
        <w:rPr>
          <w:rFonts w:ascii="Sakkal Majalla" w:hAnsi="Sakkal Majalla" w:cs="Sakkal Majalla"/>
          <w:sz w:val="38"/>
          <w:szCs w:val="38"/>
          <w:rtl/>
        </w:rPr>
        <w:t xml:space="preserve">فمَا أجملَ أنْ يكونَ لنَا مِن الحياءِ سياجٌ يحفظُ علينَا نورَ الإيمانِ، ويلبسنَا ثوبَ التقَى والعفاف، ونكونَ بهِ بينَ الناسِ مبعثَ نورٍ، ومصدرَ برٍّ، ومنارَ هدًى، تتميزُ بهِ شخصيتُنَا، وتظهرُ مِن خلالِهِ ملامحُ عزتِنَا وكرامتِنَا. </w:t>
      </w:r>
    </w:p>
    <w:p w14:paraId="3BD99498" w14:textId="77777777" w:rsidR="00AE27D5" w:rsidRPr="00826609" w:rsidRDefault="00AE27D5" w:rsidP="00AE27D5">
      <w:pPr>
        <w:bidi/>
        <w:spacing w:after="120" w:line="240" w:lineRule="auto"/>
        <w:jc w:val="both"/>
        <w:rPr>
          <w:rFonts w:ascii="Sakkal Majalla" w:hAnsi="Sakkal Majalla" w:cs="Sakkal Majalla"/>
          <w:sz w:val="38"/>
          <w:szCs w:val="38"/>
          <w:rtl/>
        </w:rPr>
      </w:pPr>
      <w:r w:rsidRPr="00826609">
        <w:rPr>
          <w:rFonts w:ascii="Sakkal Majalla" w:hAnsi="Sakkal Majalla" w:cs="Sakkal Majalla"/>
          <w:sz w:val="38"/>
          <w:szCs w:val="38"/>
          <w:rtl/>
        </w:rPr>
        <w:t>نسألُ اللهَ أنْ يرزقنَا حسنَ العملِ، وفضلَ القبولِ، إنّهُ أكرمُ مسؤولٍ، وأعظمُ مأمولٍ، وأنْ يجعلَ بلدَنَا مِصْرَ سخاءً رخاءً، أمناً أماناً، سلماً سلاماً وسائرَ بلادِ العالمينَ، ووفقْ ولاةَ أُمورِنَا لِمَا فيهِ نفعُ البلادِ والعبادِ.</w:t>
      </w:r>
    </w:p>
    <w:p w14:paraId="596198D4" w14:textId="3BCC6089" w:rsidR="00953245" w:rsidRPr="001B5867" w:rsidRDefault="00953245" w:rsidP="00C1606A">
      <w:pPr>
        <w:bidi/>
        <w:spacing w:after="0"/>
        <w:jc w:val="center"/>
        <w:rPr>
          <w:rFonts w:ascii="Simplified Arabic" w:hAnsi="Simplified Arabic" w:cs="PT Bold Heading"/>
          <w:sz w:val="34"/>
          <w:szCs w:val="34"/>
          <w:lang w:bidi="ar-EG"/>
        </w:rPr>
      </w:pPr>
      <w:r w:rsidRPr="001B5867">
        <w:rPr>
          <w:rFonts w:ascii="Simplified Arabic" w:hAnsi="Simplified Arabic" w:cs="PT Bold Heading"/>
          <w:sz w:val="34"/>
          <w:szCs w:val="34"/>
          <w:rtl/>
          <w:lang w:bidi="ar-EG"/>
        </w:rPr>
        <w:t>كتبه: الفقير إلى عفو ربه الحنان المنان</w:t>
      </w:r>
      <w:r w:rsidRPr="001B5867">
        <w:rPr>
          <w:rFonts w:ascii="Simplified Arabic" w:hAnsi="Simplified Arabic" w:cs="PT Bold Heading" w:hint="cs"/>
          <w:sz w:val="34"/>
          <w:szCs w:val="34"/>
          <w:rtl/>
          <w:lang w:bidi="ar-EG"/>
        </w:rPr>
        <w:t xml:space="preserve">   </w:t>
      </w:r>
      <w:r w:rsidRPr="001B5867">
        <w:rPr>
          <w:rFonts w:ascii="Simplified Arabic" w:hAnsi="Simplified Arabic" w:cs="PT Bold Heading"/>
          <w:sz w:val="34"/>
          <w:szCs w:val="34"/>
          <w:rtl/>
        </w:rPr>
        <w:t>د / محروس رمضان حفظي عبد العال</w:t>
      </w:r>
    </w:p>
    <w:p w14:paraId="4C1177C0" w14:textId="690B953E" w:rsidR="00BA6333" w:rsidRPr="001B5867" w:rsidRDefault="00953245" w:rsidP="008E5738">
      <w:pPr>
        <w:bidi/>
        <w:spacing w:after="0" w:line="240" w:lineRule="auto"/>
        <w:jc w:val="center"/>
        <w:rPr>
          <w:rFonts w:ascii="Simplified Arabic" w:hAnsi="Simplified Arabic" w:cs="PT Bold Heading"/>
          <w:sz w:val="34"/>
          <w:szCs w:val="34"/>
        </w:rPr>
      </w:pPr>
      <w:r w:rsidRPr="001B5867">
        <w:rPr>
          <w:rFonts w:ascii="Simplified Arabic" w:hAnsi="Simplified Arabic" w:cs="PT Bold Heading"/>
          <w:sz w:val="34"/>
          <w:szCs w:val="34"/>
          <w:rtl/>
        </w:rPr>
        <w:t xml:space="preserve">مدرس التفسير وعلوم القرآن </w:t>
      </w:r>
      <w:r w:rsidRPr="001B5867">
        <w:rPr>
          <w:rFonts w:ascii="Sakkal Majalla" w:hAnsi="Sakkal Majalla" w:cs="Sakkal Majalla" w:hint="cs"/>
          <w:sz w:val="34"/>
          <w:szCs w:val="34"/>
          <w:rtl/>
        </w:rPr>
        <w:t>–</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كلية</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أصول</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الدين</w:t>
      </w:r>
      <w:r w:rsidRPr="001B5867">
        <w:rPr>
          <w:rFonts w:ascii="Simplified Arabic" w:hAnsi="Simplified Arabic" w:cs="PT Bold Heading"/>
          <w:sz w:val="34"/>
          <w:szCs w:val="34"/>
          <w:rtl/>
        </w:rPr>
        <w:t xml:space="preserve"> </w:t>
      </w:r>
      <w:r w:rsidRPr="001B5867">
        <w:rPr>
          <w:rFonts w:ascii="Simplified Arabic" w:hAnsi="Simplified Arabic" w:cs="PT Bold Heading" w:hint="cs"/>
          <w:sz w:val="34"/>
          <w:szCs w:val="34"/>
          <w:rtl/>
        </w:rPr>
        <w:t>والدعوة</w:t>
      </w:r>
      <w:r w:rsidRPr="001B5867">
        <w:rPr>
          <w:rFonts w:ascii="Simplified Arabic" w:hAnsi="Simplified Arabic" w:cs="PT Bold Heading"/>
          <w:sz w:val="34"/>
          <w:szCs w:val="34"/>
          <w:rtl/>
        </w:rPr>
        <w:t xml:space="preserve"> - </w:t>
      </w:r>
      <w:r w:rsidRPr="001B5867">
        <w:rPr>
          <w:rFonts w:ascii="Simplified Arabic" w:hAnsi="Simplified Arabic" w:cs="PT Bold Heading" w:hint="cs"/>
          <w:sz w:val="34"/>
          <w:szCs w:val="34"/>
          <w:rtl/>
        </w:rPr>
        <w:t>أسيوط</w:t>
      </w:r>
    </w:p>
    <w:sectPr w:rsidR="00BA6333" w:rsidRPr="001B5867"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456D7" w14:textId="77777777" w:rsidR="00FB5E2F" w:rsidRDefault="00FB5E2F" w:rsidP="0046340F">
      <w:pPr>
        <w:spacing w:after="0" w:line="240" w:lineRule="auto"/>
      </w:pPr>
      <w:r>
        <w:separator/>
      </w:r>
    </w:p>
  </w:endnote>
  <w:endnote w:type="continuationSeparator" w:id="0">
    <w:p w14:paraId="0A843871" w14:textId="77777777" w:rsidR="00FB5E2F" w:rsidRDefault="00FB5E2F"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3400F" w14:textId="77777777" w:rsidR="00FB5E2F" w:rsidRDefault="00FB5E2F" w:rsidP="0046340F">
      <w:pPr>
        <w:spacing w:after="0" w:line="240" w:lineRule="auto"/>
      </w:pPr>
      <w:r>
        <w:separator/>
      </w:r>
    </w:p>
  </w:footnote>
  <w:footnote w:type="continuationSeparator" w:id="0">
    <w:p w14:paraId="3AF05B72" w14:textId="77777777" w:rsidR="00FB5E2F" w:rsidRDefault="00FB5E2F"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5"/>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 w:numId="26" w16cid:durableId="7327771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3DB7"/>
    <w:rsid w:val="00064872"/>
    <w:rsid w:val="00064877"/>
    <w:rsid w:val="00064F81"/>
    <w:rsid w:val="00073DDE"/>
    <w:rsid w:val="00074927"/>
    <w:rsid w:val="00077EA9"/>
    <w:rsid w:val="00081305"/>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428A"/>
    <w:rsid w:val="001D5E63"/>
    <w:rsid w:val="001E1F32"/>
    <w:rsid w:val="001E477E"/>
    <w:rsid w:val="001E5632"/>
    <w:rsid w:val="001E58D8"/>
    <w:rsid w:val="001E682C"/>
    <w:rsid w:val="001F59BD"/>
    <w:rsid w:val="00206A2B"/>
    <w:rsid w:val="002101C7"/>
    <w:rsid w:val="00226734"/>
    <w:rsid w:val="0023413C"/>
    <w:rsid w:val="00236DAD"/>
    <w:rsid w:val="0023721B"/>
    <w:rsid w:val="002403E3"/>
    <w:rsid w:val="00240B66"/>
    <w:rsid w:val="00241122"/>
    <w:rsid w:val="0024540B"/>
    <w:rsid w:val="00246FA8"/>
    <w:rsid w:val="0025483C"/>
    <w:rsid w:val="00255390"/>
    <w:rsid w:val="00261961"/>
    <w:rsid w:val="0027026B"/>
    <w:rsid w:val="00275B4C"/>
    <w:rsid w:val="00277E66"/>
    <w:rsid w:val="00281CBA"/>
    <w:rsid w:val="002914BD"/>
    <w:rsid w:val="002956AA"/>
    <w:rsid w:val="002A2522"/>
    <w:rsid w:val="002A77F9"/>
    <w:rsid w:val="002B1DD8"/>
    <w:rsid w:val="002B290C"/>
    <w:rsid w:val="002B58A1"/>
    <w:rsid w:val="002C1C92"/>
    <w:rsid w:val="002C2C81"/>
    <w:rsid w:val="002D1760"/>
    <w:rsid w:val="002D61AB"/>
    <w:rsid w:val="002D7A9A"/>
    <w:rsid w:val="002E0EBD"/>
    <w:rsid w:val="002E19FC"/>
    <w:rsid w:val="002E4FF3"/>
    <w:rsid w:val="002E7C00"/>
    <w:rsid w:val="002F450A"/>
    <w:rsid w:val="002F5469"/>
    <w:rsid w:val="00304297"/>
    <w:rsid w:val="00306BAB"/>
    <w:rsid w:val="00313A6C"/>
    <w:rsid w:val="003143DA"/>
    <w:rsid w:val="00317D2F"/>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D082F"/>
    <w:rsid w:val="003D0FCE"/>
    <w:rsid w:val="003D1782"/>
    <w:rsid w:val="003D5E96"/>
    <w:rsid w:val="003E5807"/>
    <w:rsid w:val="003E6970"/>
    <w:rsid w:val="003E6FF3"/>
    <w:rsid w:val="003F0407"/>
    <w:rsid w:val="003F35EF"/>
    <w:rsid w:val="003F3A1D"/>
    <w:rsid w:val="004006C3"/>
    <w:rsid w:val="004058A9"/>
    <w:rsid w:val="00406023"/>
    <w:rsid w:val="004109EE"/>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1A69"/>
    <w:rsid w:val="0051446B"/>
    <w:rsid w:val="0051799F"/>
    <w:rsid w:val="0052034E"/>
    <w:rsid w:val="005250E3"/>
    <w:rsid w:val="00525C47"/>
    <w:rsid w:val="00532C84"/>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73B5"/>
    <w:rsid w:val="005977A4"/>
    <w:rsid w:val="005A4C02"/>
    <w:rsid w:val="005B1289"/>
    <w:rsid w:val="005C294A"/>
    <w:rsid w:val="005C4E8F"/>
    <w:rsid w:val="005D0BA6"/>
    <w:rsid w:val="005D2F5B"/>
    <w:rsid w:val="005E0AAB"/>
    <w:rsid w:val="005E2F8E"/>
    <w:rsid w:val="005E3E56"/>
    <w:rsid w:val="005E4394"/>
    <w:rsid w:val="005F2761"/>
    <w:rsid w:val="005F59F4"/>
    <w:rsid w:val="006048B5"/>
    <w:rsid w:val="00605A9A"/>
    <w:rsid w:val="00612626"/>
    <w:rsid w:val="0061341D"/>
    <w:rsid w:val="00613AD3"/>
    <w:rsid w:val="006154D7"/>
    <w:rsid w:val="006155BD"/>
    <w:rsid w:val="00617507"/>
    <w:rsid w:val="0061768F"/>
    <w:rsid w:val="00621B32"/>
    <w:rsid w:val="00622BB7"/>
    <w:rsid w:val="00622C41"/>
    <w:rsid w:val="006245F8"/>
    <w:rsid w:val="00624952"/>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6DB1"/>
    <w:rsid w:val="00741309"/>
    <w:rsid w:val="007419E1"/>
    <w:rsid w:val="00743F23"/>
    <w:rsid w:val="007441F7"/>
    <w:rsid w:val="00744E6F"/>
    <w:rsid w:val="00744F2C"/>
    <w:rsid w:val="007451B9"/>
    <w:rsid w:val="00745C25"/>
    <w:rsid w:val="00746E72"/>
    <w:rsid w:val="00750E1E"/>
    <w:rsid w:val="0075247E"/>
    <w:rsid w:val="007536BD"/>
    <w:rsid w:val="00754328"/>
    <w:rsid w:val="00760BF5"/>
    <w:rsid w:val="00761C43"/>
    <w:rsid w:val="00762DE5"/>
    <w:rsid w:val="007701BD"/>
    <w:rsid w:val="00773205"/>
    <w:rsid w:val="00773514"/>
    <w:rsid w:val="00781AF8"/>
    <w:rsid w:val="00785BAB"/>
    <w:rsid w:val="00785E65"/>
    <w:rsid w:val="0078602E"/>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E45"/>
    <w:rsid w:val="007D3213"/>
    <w:rsid w:val="007E4059"/>
    <w:rsid w:val="007F1B9F"/>
    <w:rsid w:val="007F3E9C"/>
    <w:rsid w:val="007F5CA4"/>
    <w:rsid w:val="00804157"/>
    <w:rsid w:val="00804EEA"/>
    <w:rsid w:val="00805378"/>
    <w:rsid w:val="0080781E"/>
    <w:rsid w:val="0081022E"/>
    <w:rsid w:val="00812C5E"/>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7F5B"/>
    <w:rsid w:val="00864ADF"/>
    <w:rsid w:val="00871236"/>
    <w:rsid w:val="0087255A"/>
    <w:rsid w:val="008757C8"/>
    <w:rsid w:val="00876D8E"/>
    <w:rsid w:val="00876FD4"/>
    <w:rsid w:val="00880C76"/>
    <w:rsid w:val="0088371F"/>
    <w:rsid w:val="00883C8B"/>
    <w:rsid w:val="0088456A"/>
    <w:rsid w:val="00892332"/>
    <w:rsid w:val="008933F8"/>
    <w:rsid w:val="008A136B"/>
    <w:rsid w:val="008A7264"/>
    <w:rsid w:val="008C2109"/>
    <w:rsid w:val="008C5C57"/>
    <w:rsid w:val="008D2A30"/>
    <w:rsid w:val="008D38DF"/>
    <w:rsid w:val="008D6F79"/>
    <w:rsid w:val="008E232D"/>
    <w:rsid w:val="008E5738"/>
    <w:rsid w:val="008E6C01"/>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60027"/>
    <w:rsid w:val="0096391E"/>
    <w:rsid w:val="009663B2"/>
    <w:rsid w:val="009672D9"/>
    <w:rsid w:val="009735F0"/>
    <w:rsid w:val="00977DC9"/>
    <w:rsid w:val="009863DD"/>
    <w:rsid w:val="0099098F"/>
    <w:rsid w:val="00992F9C"/>
    <w:rsid w:val="00995CA1"/>
    <w:rsid w:val="009A1A90"/>
    <w:rsid w:val="009A222E"/>
    <w:rsid w:val="009A2A37"/>
    <w:rsid w:val="009A5DB6"/>
    <w:rsid w:val="009B10D1"/>
    <w:rsid w:val="009B3194"/>
    <w:rsid w:val="009B5770"/>
    <w:rsid w:val="009C0DF5"/>
    <w:rsid w:val="009C310C"/>
    <w:rsid w:val="009D1D2D"/>
    <w:rsid w:val="009D7893"/>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307A3"/>
    <w:rsid w:val="00A30969"/>
    <w:rsid w:val="00A31B08"/>
    <w:rsid w:val="00A34517"/>
    <w:rsid w:val="00A419C3"/>
    <w:rsid w:val="00A42BBA"/>
    <w:rsid w:val="00A42F54"/>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624E"/>
    <w:rsid w:val="00AF0BB4"/>
    <w:rsid w:val="00B0280C"/>
    <w:rsid w:val="00B038C0"/>
    <w:rsid w:val="00B10098"/>
    <w:rsid w:val="00B13095"/>
    <w:rsid w:val="00B13FC8"/>
    <w:rsid w:val="00B14D43"/>
    <w:rsid w:val="00B15E04"/>
    <w:rsid w:val="00B2605A"/>
    <w:rsid w:val="00B268D4"/>
    <w:rsid w:val="00B278E5"/>
    <w:rsid w:val="00B3109A"/>
    <w:rsid w:val="00B429B1"/>
    <w:rsid w:val="00B43974"/>
    <w:rsid w:val="00B466AC"/>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696B"/>
    <w:rsid w:val="00BA03AC"/>
    <w:rsid w:val="00BA2788"/>
    <w:rsid w:val="00BA27F0"/>
    <w:rsid w:val="00BA6333"/>
    <w:rsid w:val="00BA74CF"/>
    <w:rsid w:val="00BB2876"/>
    <w:rsid w:val="00BB330E"/>
    <w:rsid w:val="00BB5395"/>
    <w:rsid w:val="00BB79A8"/>
    <w:rsid w:val="00BC03E1"/>
    <w:rsid w:val="00BC2A2A"/>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5124B"/>
    <w:rsid w:val="00C51D90"/>
    <w:rsid w:val="00C60309"/>
    <w:rsid w:val="00C61129"/>
    <w:rsid w:val="00C6424C"/>
    <w:rsid w:val="00C6695D"/>
    <w:rsid w:val="00C755A6"/>
    <w:rsid w:val="00C80644"/>
    <w:rsid w:val="00C80CD8"/>
    <w:rsid w:val="00C828FB"/>
    <w:rsid w:val="00C9065A"/>
    <w:rsid w:val="00C94B62"/>
    <w:rsid w:val="00C9671C"/>
    <w:rsid w:val="00C96A40"/>
    <w:rsid w:val="00CA1F1D"/>
    <w:rsid w:val="00CA3ECC"/>
    <w:rsid w:val="00CB11E2"/>
    <w:rsid w:val="00CB17A8"/>
    <w:rsid w:val="00CB6B49"/>
    <w:rsid w:val="00CB71EF"/>
    <w:rsid w:val="00CB73AB"/>
    <w:rsid w:val="00CD1259"/>
    <w:rsid w:val="00CD2E9B"/>
    <w:rsid w:val="00CD397F"/>
    <w:rsid w:val="00CD554F"/>
    <w:rsid w:val="00CE2304"/>
    <w:rsid w:val="00CF330C"/>
    <w:rsid w:val="00CF492C"/>
    <w:rsid w:val="00CF4A87"/>
    <w:rsid w:val="00CF4E76"/>
    <w:rsid w:val="00D006FD"/>
    <w:rsid w:val="00D06194"/>
    <w:rsid w:val="00D078F0"/>
    <w:rsid w:val="00D15BE2"/>
    <w:rsid w:val="00D2155E"/>
    <w:rsid w:val="00D3439A"/>
    <w:rsid w:val="00D373F6"/>
    <w:rsid w:val="00D43536"/>
    <w:rsid w:val="00D46255"/>
    <w:rsid w:val="00D5146E"/>
    <w:rsid w:val="00D55804"/>
    <w:rsid w:val="00D5726D"/>
    <w:rsid w:val="00D615F7"/>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780B"/>
    <w:rsid w:val="00DD503A"/>
    <w:rsid w:val="00DD5DC9"/>
    <w:rsid w:val="00DD76A8"/>
    <w:rsid w:val="00DE721E"/>
    <w:rsid w:val="00DE772E"/>
    <w:rsid w:val="00DF22F5"/>
    <w:rsid w:val="00E02C08"/>
    <w:rsid w:val="00E0315E"/>
    <w:rsid w:val="00E03E44"/>
    <w:rsid w:val="00E06F0B"/>
    <w:rsid w:val="00E070A7"/>
    <w:rsid w:val="00E12935"/>
    <w:rsid w:val="00E13C85"/>
    <w:rsid w:val="00E13DB6"/>
    <w:rsid w:val="00E15904"/>
    <w:rsid w:val="00E17770"/>
    <w:rsid w:val="00E21C26"/>
    <w:rsid w:val="00E23006"/>
    <w:rsid w:val="00E2793C"/>
    <w:rsid w:val="00E3586F"/>
    <w:rsid w:val="00E402FE"/>
    <w:rsid w:val="00E47D5D"/>
    <w:rsid w:val="00E50393"/>
    <w:rsid w:val="00E5066B"/>
    <w:rsid w:val="00E533A6"/>
    <w:rsid w:val="00E537B1"/>
    <w:rsid w:val="00E53E51"/>
    <w:rsid w:val="00E66BB4"/>
    <w:rsid w:val="00E704E7"/>
    <w:rsid w:val="00E80141"/>
    <w:rsid w:val="00E84285"/>
    <w:rsid w:val="00E87115"/>
    <w:rsid w:val="00E92E89"/>
    <w:rsid w:val="00E931E5"/>
    <w:rsid w:val="00E95A1F"/>
    <w:rsid w:val="00E95BE5"/>
    <w:rsid w:val="00EA095A"/>
    <w:rsid w:val="00EA19D4"/>
    <w:rsid w:val="00EA6948"/>
    <w:rsid w:val="00EA74C7"/>
    <w:rsid w:val="00EB1D0F"/>
    <w:rsid w:val="00EB3435"/>
    <w:rsid w:val="00EB57C9"/>
    <w:rsid w:val="00EC3393"/>
    <w:rsid w:val="00EC5668"/>
    <w:rsid w:val="00EC774A"/>
    <w:rsid w:val="00ED04C6"/>
    <w:rsid w:val="00ED0AF7"/>
    <w:rsid w:val="00EE2461"/>
    <w:rsid w:val="00EE2DE4"/>
    <w:rsid w:val="00EE47E2"/>
    <w:rsid w:val="00EE5384"/>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CC5"/>
    <w:rsid w:val="00F75478"/>
    <w:rsid w:val="00F75FB8"/>
    <w:rsid w:val="00F87AFB"/>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2614</Words>
  <Characters>14904</Characters>
  <Application>Microsoft Office Word</Application>
  <DocSecurity>0</DocSecurity>
  <Lines>124</Lines>
  <Paragraphs>34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2024-11-25T00:31:00Z</dcterms:created>
  <dcterms:modified xsi:type="dcterms:W3CDTF">2024-11-25T00:31:00Z</dcterms:modified>
</cp:coreProperties>
</file>