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A34A" w14:textId="15B07AD0" w:rsidR="00F4616B" w:rsidRPr="00647F73" w:rsidRDefault="00CF0610" w:rsidP="002E115B">
      <w:pPr>
        <w:bidi/>
        <w:spacing w:after="120" w:line="240" w:lineRule="auto"/>
        <w:jc w:val="center"/>
        <w:rPr>
          <w:rFonts w:ascii="Sakkal Majalla" w:hAnsi="Sakkal Majalla" w:cs="PT Bold Heading"/>
          <w:noProof/>
          <w:sz w:val="70"/>
          <w:szCs w:val="70"/>
          <w:rtl/>
        </w:rPr>
      </w:pPr>
      <w:r w:rsidRPr="00647F73">
        <w:rPr>
          <w:rFonts w:ascii="Sakkal Majalla" w:hAnsi="Sakkal Majalla" w:cs="PT Bold Heading"/>
          <w:noProof/>
          <w:sz w:val="70"/>
          <w:szCs w:val="70"/>
        </w:rPr>
        <w:drawing>
          <wp:anchor distT="0" distB="0" distL="114300" distR="114300" simplePos="0" relativeHeight="251658240" behindDoc="1" locked="0" layoutInCell="1" allowOverlap="1" wp14:anchorId="3CCBF359" wp14:editId="1D2D2A44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467600" cy="1428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16B" w:rsidRPr="00647F73">
        <w:rPr>
          <w:rFonts w:ascii="Sakkal Majalla" w:hAnsi="Sakkal Majalla" w:cs="PT Bold Heading"/>
          <w:noProof/>
          <w:sz w:val="70"/>
          <w:szCs w:val="70"/>
          <w:rtl/>
        </w:rPr>
        <w:t xml:space="preserve"> </w:t>
      </w:r>
      <w:r w:rsidR="00647F73" w:rsidRPr="00647F73">
        <w:rPr>
          <w:rFonts w:ascii="Sakkal Majalla" w:hAnsi="Sakkal Majalla" w:cs="PT Bold Heading"/>
          <w:noProof/>
          <w:sz w:val="70"/>
          <w:szCs w:val="70"/>
          <w:rtl/>
        </w:rPr>
        <w:t>صناعة العقول ، وأثرها فى بناء الإنسان</w:t>
      </w:r>
    </w:p>
    <w:p w14:paraId="0DEDFC14" w14:textId="22A71332" w:rsidR="00CF0610" w:rsidRPr="00966BEC" w:rsidRDefault="00496C74" w:rsidP="00F4616B">
      <w:pPr>
        <w:bidi/>
        <w:spacing w:after="120" w:line="240" w:lineRule="auto"/>
        <w:jc w:val="center"/>
        <w:rPr>
          <w:rFonts w:ascii="Sakkal Majalla" w:hAnsi="Sakkal Majalla" w:cs="PT Bold Heading"/>
          <w:sz w:val="58"/>
          <w:szCs w:val="58"/>
          <w:rtl/>
        </w:rPr>
      </w:pPr>
      <w:r w:rsidRPr="00966BEC">
        <w:rPr>
          <w:rFonts w:ascii="Sakkal Majalla" w:hAnsi="Sakkal Majalla" w:cs="PT Bold Heading" w:hint="cs"/>
          <w:sz w:val="58"/>
          <w:szCs w:val="58"/>
          <w:rtl/>
        </w:rPr>
        <w:t>الشيخ خالد القط</w:t>
      </w:r>
    </w:p>
    <w:p w14:paraId="7DEC4542" w14:textId="5D8D347B" w:rsidR="00CF0610" w:rsidRPr="00CF0610" w:rsidRDefault="00CF0610" w:rsidP="002E115B">
      <w:pPr>
        <w:bidi/>
        <w:spacing w:after="0" w:line="240" w:lineRule="auto"/>
        <w:jc w:val="center"/>
        <w:outlineLvl w:val="1"/>
        <w:rPr>
          <w:rFonts w:cs="PT Bold Heading"/>
          <w:b/>
          <w:bCs/>
          <w:sz w:val="32"/>
          <w:szCs w:val="32"/>
          <w:rtl/>
        </w:rPr>
      </w:pPr>
      <w:r w:rsidRPr="00CF0610">
        <w:rPr>
          <w:rFonts w:cs="PT Bold Heading"/>
          <w:b/>
          <w:bCs/>
          <w:sz w:val="32"/>
          <w:szCs w:val="32"/>
          <w:rtl/>
        </w:rPr>
        <w:t>بتاريخ</w:t>
      </w:r>
      <w:r w:rsidR="00647F73">
        <w:rPr>
          <w:rFonts w:cs="PT Bold Heading"/>
          <w:b/>
          <w:bCs/>
          <w:sz w:val="32"/>
          <w:szCs w:val="32"/>
        </w:rPr>
        <w:t xml:space="preserve">11 </w:t>
      </w:r>
      <w:r w:rsidR="00647F73">
        <w:rPr>
          <w:rFonts w:cs="PT Bold Heading" w:hint="cs"/>
          <w:b/>
          <w:bCs/>
          <w:sz w:val="32"/>
          <w:szCs w:val="32"/>
          <w:rtl/>
        </w:rPr>
        <w:t>جمادي</w:t>
      </w:r>
      <w:r w:rsidR="00DF630B">
        <w:rPr>
          <w:rFonts w:cs="PT Bold Heading" w:hint="cs"/>
          <w:b/>
          <w:bCs/>
          <w:sz w:val="32"/>
          <w:szCs w:val="32"/>
          <w:rtl/>
          <w:lang w:bidi="ar-EG"/>
        </w:rPr>
        <w:t xml:space="preserve"> الآخرة</w:t>
      </w:r>
      <w:r w:rsidRPr="00CF0610">
        <w:rPr>
          <w:rFonts w:ascii="Calibri" w:hAnsi="Calibri" w:cs="Calibri" w:hint="cs"/>
          <w:b/>
          <w:bCs/>
          <w:sz w:val="32"/>
          <w:szCs w:val="32"/>
          <w:rtl/>
        </w:rPr>
        <w:t xml:space="preserve"> 1446</w:t>
      </w:r>
      <w:r w:rsidRPr="00CF0610">
        <w:rPr>
          <w:rFonts w:cs="PT Bold Heading"/>
          <w:b/>
          <w:bCs/>
          <w:sz w:val="32"/>
          <w:szCs w:val="32"/>
          <w:rtl/>
        </w:rPr>
        <w:t xml:space="preserve">هــ </w:t>
      </w:r>
      <w:r w:rsidRPr="00CF0610">
        <w:rPr>
          <w:rFonts w:ascii="Arial" w:hAnsi="Arial" w:cs="Arial" w:hint="cs"/>
          <w:b/>
          <w:bCs/>
          <w:sz w:val="32"/>
          <w:szCs w:val="32"/>
          <w:rtl/>
        </w:rPr>
        <w:t>–</w:t>
      </w:r>
      <w:r w:rsidR="00DF630B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647F73">
        <w:rPr>
          <w:rFonts w:ascii="Arial" w:hAnsi="Arial" w:cs="Arial"/>
          <w:b/>
          <w:bCs/>
          <w:sz w:val="32"/>
          <w:szCs w:val="32"/>
        </w:rPr>
        <w:t>13</w:t>
      </w:r>
      <w:r w:rsidR="00647F7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647F73">
        <w:rPr>
          <w:rFonts w:cs="PT Bold Heading" w:hint="cs"/>
          <w:b/>
          <w:bCs/>
          <w:sz w:val="32"/>
          <w:szCs w:val="32"/>
          <w:rtl/>
        </w:rPr>
        <w:t>ديسمبر</w:t>
      </w:r>
      <w:r w:rsidRPr="00CF0610">
        <w:rPr>
          <w:rFonts w:cs="PT Bold Heading"/>
          <w:b/>
          <w:bCs/>
          <w:sz w:val="32"/>
          <w:szCs w:val="32"/>
          <w:rtl/>
        </w:rPr>
        <w:t xml:space="preserve"> 2024</w:t>
      </w:r>
      <w:r w:rsidRPr="00CF0610">
        <w:rPr>
          <w:rFonts w:cs="PT Bold Heading" w:hint="cs"/>
          <w:b/>
          <w:bCs/>
          <w:sz w:val="32"/>
          <w:szCs w:val="32"/>
          <w:rtl/>
        </w:rPr>
        <w:t>م</w:t>
      </w:r>
    </w:p>
    <w:p w14:paraId="47BD51B4" w14:textId="14B8427E" w:rsidR="00F4616B" w:rsidRPr="006B7FFA" w:rsidRDefault="001E3AE7" w:rsidP="00F4616B">
      <w:pPr>
        <w:bidi/>
        <w:spacing w:after="0"/>
        <w:jc w:val="center"/>
        <w:rPr>
          <w:rFonts w:asciiTheme="minorBidi" w:hAnsiTheme="minorBidi"/>
          <w:sz w:val="40"/>
          <w:szCs w:val="40"/>
        </w:rPr>
      </w:pPr>
      <w:r w:rsidRPr="003C5C69">
        <w:rPr>
          <w:rFonts w:ascii="Sakkal Majalla" w:hAnsi="Sakkal Majalla" w:cs="PT Bold Heading"/>
          <w:sz w:val="40"/>
          <w:szCs w:val="40"/>
        </w:rPr>
        <w:t>"""""""""""""""""""""""""</w:t>
      </w:r>
      <w:r w:rsidR="00F4616B" w:rsidRPr="00F4616B">
        <w:rPr>
          <w:rFonts w:asciiTheme="minorBidi" w:hAnsiTheme="minorBidi"/>
          <w:sz w:val="40"/>
          <w:szCs w:val="40"/>
          <w:rtl/>
        </w:rPr>
        <w:t xml:space="preserve"> </w:t>
      </w:r>
    </w:p>
    <w:p w14:paraId="5F700397" w14:textId="49520877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>الحمد</w:t>
      </w:r>
      <w:r>
        <w:rPr>
          <w:rFonts w:ascii="Sakkal Majalla" w:hAnsi="Sakkal Majalla" w:cs="Sakkal Majalla"/>
          <w:sz w:val="44"/>
          <w:szCs w:val="44"/>
        </w:rPr>
        <w:t xml:space="preserve"> 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لله رب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العالمين،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نحمده تعالى حمد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الشاكرين،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ونشكره شكر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الحامدين.</w:t>
      </w:r>
    </w:p>
    <w:p w14:paraId="67469A9C" w14:textId="614A3CCD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 w:hint="cs"/>
          <w:sz w:val="44"/>
          <w:szCs w:val="44"/>
          <w:rtl/>
          <w:lang w:bidi="ar-EG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 xml:space="preserve"> وأشهد أن لا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إله إلا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الله، وحده لا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شريك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له،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له الملك وله الحمد يحيي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ويميت،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وهو على كل شيء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قدير،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القائل في كتابه العزيز </w:t>
      </w:r>
      <w:r w:rsidRPr="00647F73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((وَاللَّهُ</w:t>
      </w:r>
      <w:r w:rsidRPr="00647F73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أَخْرَجَكُم مِّن بُطُونِ أُمَّهَاتِكُمْ لَا تَعْلَمُونَ شَيْئًا وَجَعَلَ لَكُمُ السَّمْعَ وَالْأَبْصَارَ وَالْأَفْئِدَةَ ۙ لَعَلَّكُمْ </w:t>
      </w:r>
      <w:r w:rsidRPr="00647F73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تَشْكُرُونَ))</w:t>
      </w:r>
      <w:r w:rsidRPr="00647F73">
        <w:rPr>
          <w:rFonts w:ascii="Sakkal Majalla" w:hAnsi="Sakkal Majalla" w:cs="Sakkal Majalla" w:hint="cs"/>
          <w:color w:val="FF0000"/>
          <w:sz w:val="44"/>
          <w:szCs w:val="44"/>
          <w:rtl/>
        </w:rPr>
        <w:t xml:space="preserve">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سورة النحل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(78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).</w:t>
      </w:r>
    </w:p>
    <w:p w14:paraId="1AA63BF3" w14:textId="7FC26C7A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 xml:space="preserve">وأشهد أن سيدنا محمداً عبده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ورسوله،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وصفيه من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خلقه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وخليله،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اللهم صل وسلم وزد وبارك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عليه،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وعلى </w:t>
      </w:r>
      <w:proofErr w:type="spellStart"/>
      <w:r>
        <w:rPr>
          <w:rFonts w:ascii="Sakkal Majalla" w:hAnsi="Sakkal Majalla" w:cs="Sakkal Majalla" w:hint="cs"/>
          <w:sz w:val="44"/>
          <w:szCs w:val="44"/>
          <w:rtl/>
        </w:rPr>
        <w:t>آ</w:t>
      </w:r>
      <w:r w:rsidRPr="00647F73">
        <w:rPr>
          <w:rFonts w:ascii="Sakkal Majalla" w:hAnsi="Sakkal Majalla" w:cs="Sakkal Majalla"/>
          <w:sz w:val="44"/>
          <w:szCs w:val="44"/>
          <w:rtl/>
        </w:rPr>
        <w:t>له</w:t>
      </w:r>
      <w:proofErr w:type="spellEnd"/>
      <w:r w:rsidRPr="00647F73">
        <w:rPr>
          <w:rFonts w:ascii="Sakkal Majalla" w:hAnsi="Sakkal Majalla" w:cs="Sakkal Majalla"/>
          <w:sz w:val="44"/>
          <w:szCs w:val="44"/>
          <w:rtl/>
        </w:rPr>
        <w:t xml:space="preserve"> وصحبه </w:t>
      </w:r>
      <w:r>
        <w:rPr>
          <w:rFonts w:ascii="Sakkal Majalla" w:hAnsi="Sakkal Majalla" w:cs="Sakkal Majalla" w:hint="cs"/>
          <w:sz w:val="44"/>
          <w:szCs w:val="44"/>
          <w:rtl/>
        </w:rPr>
        <w:t>أ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جمعين،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حق قدره ومقداره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العظيم.</w:t>
      </w:r>
    </w:p>
    <w:p w14:paraId="7656949E" w14:textId="095705FF" w:rsidR="00647F73" w:rsidRPr="00647F73" w:rsidRDefault="00647F73" w:rsidP="00647F73">
      <w:pPr>
        <w:bidi/>
        <w:spacing w:after="120" w:line="240" w:lineRule="auto"/>
        <w:jc w:val="center"/>
        <w:rPr>
          <w:rFonts w:ascii="Sakkal Majalla" w:hAnsi="Sakkal Majalla" w:cs="PT Bold Heading"/>
          <w:sz w:val="50"/>
          <w:szCs w:val="50"/>
        </w:rPr>
      </w:pPr>
      <w:r w:rsidRPr="00647F73">
        <w:rPr>
          <w:rFonts w:ascii="Sakkal Majalla" w:hAnsi="Sakkal Majalla" w:cs="PT Bold Heading"/>
          <w:sz w:val="50"/>
          <w:szCs w:val="50"/>
          <w:rtl/>
        </w:rPr>
        <w:t>أما بعد</w:t>
      </w:r>
    </w:p>
    <w:p w14:paraId="72906C34" w14:textId="194DCCD7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 xml:space="preserve"> أيها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 xml:space="preserve">المسلمون،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فقد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أكرم الله الإنسان بنعمة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عظيمة،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إنها نعمة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العقل،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حيث فضّله به على سائر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مخلوقاته،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فبه ندرك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الأشياء، وعلى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أساسه مناط التكاليف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الشرعية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وليس أفضلَ من أن يهَبَ اللهُ عبدَه عقلاً راجِحًا، وتفكيرًا مُستقيمًا.</w:t>
      </w:r>
    </w:p>
    <w:p w14:paraId="2993FC01" w14:textId="4778F618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 w:hint="cs"/>
          <w:sz w:val="44"/>
          <w:szCs w:val="44"/>
          <w:rtl/>
        </w:rPr>
        <w:t>العقلُ،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أيها المسلمون،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قوةٌ وغريزةٌ اختَصَّ الله بها الإنسانَ، وفضَّلَه بها على سائرِ مخلوقاته، العقلُ قوةٌ مُدرِكة تقومُ بوظائفَ كبرى، من ربطِ الأسباب بمُسبَّباتها، وإدراكَ الغائِب من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الشاهِد.</w:t>
      </w:r>
    </w:p>
    <w:p w14:paraId="2D37889B" w14:textId="350281D6" w:rsidR="00647F73" w:rsidRPr="00B950F0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2"/>
          <w:szCs w:val="42"/>
        </w:rPr>
      </w:pPr>
      <w:r w:rsidRPr="00B950F0">
        <w:rPr>
          <w:rFonts w:ascii="Sakkal Majalla" w:hAnsi="Sakkal Majalla" w:cs="Sakkal Majalla"/>
          <w:sz w:val="42"/>
          <w:szCs w:val="42"/>
          <w:rtl/>
        </w:rPr>
        <w:lastRenderedPageBreak/>
        <w:t xml:space="preserve">أيها </w:t>
      </w:r>
      <w:r w:rsidR="00B950F0" w:rsidRPr="00B950F0">
        <w:rPr>
          <w:rFonts w:ascii="Sakkal Majalla" w:hAnsi="Sakkal Majalla" w:cs="Sakkal Majalla" w:hint="cs"/>
          <w:sz w:val="42"/>
          <w:szCs w:val="42"/>
          <w:rtl/>
        </w:rPr>
        <w:t>المسلمون،</w:t>
      </w:r>
      <w:r w:rsidRPr="00B950F0">
        <w:rPr>
          <w:rFonts w:ascii="Sakkal Majalla" w:hAnsi="Sakkal Majalla" w:cs="Sakkal Majalla"/>
          <w:sz w:val="42"/>
          <w:szCs w:val="42"/>
          <w:rtl/>
        </w:rPr>
        <w:t xml:space="preserve"> </w:t>
      </w:r>
      <w:r w:rsidRPr="00B950F0">
        <w:rPr>
          <w:rFonts w:ascii="Sakkal Majalla" w:hAnsi="Sakkal Majalla" w:cs="Sakkal Majalla"/>
          <w:b/>
          <w:bCs/>
          <w:sz w:val="42"/>
          <w:szCs w:val="42"/>
          <w:u w:val="single"/>
          <w:rtl/>
        </w:rPr>
        <w:t xml:space="preserve">ولقد وجّهنا الله </w:t>
      </w:r>
      <w:r w:rsidR="00B950F0" w:rsidRPr="00B950F0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>تعالى،</w:t>
      </w:r>
      <w:r w:rsidRPr="00B950F0">
        <w:rPr>
          <w:rFonts w:ascii="Sakkal Majalla" w:hAnsi="Sakkal Majalla" w:cs="Sakkal Majalla"/>
          <w:b/>
          <w:bCs/>
          <w:sz w:val="42"/>
          <w:szCs w:val="42"/>
          <w:u w:val="single"/>
          <w:rtl/>
        </w:rPr>
        <w:t xml:space="preserve"> </w:t>
      </w:r>
      <w:r w:rsidR="00B950F0" w:rsidRPr="00B950F0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>في</w:t>
      </w:r>
      <w:r w:rsidRPr="00B950F0">
        <w:rPr>
          <w:rFonts w:ascii="Sakkal Majalla" w:hAnsi="Sakkal Majalla" w:cs="Sakkal Majalla"/>
          <w:b/>
          <w:bCs/>
          <w:sz w:val="42"/>
          <w:szCs w:val="42"/>
          <w:u w:val="single"/>
          <w:rtl/>
        </w:rPr>
        <w:t xml:space="preserve"> </w:t>
      </w:r>
      <w:r w:rsidR="00B950F0" w:rsidRPr="00B950F0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>كتابه العزيز</w:t>
      </w:r>
      <w:r w:rsidRPr="00B950F0">
        <w:rPr>
          <w:rFonts w:ascii="Sakkal Majalla" w:hAnsi="Sakkal Majalla" w:cs="Sakkal Majalla"/>
          <w:b/>
          <w:bCs/>
          <w:sz w:val="42"/>
          <w:szCs w:val="42"/>
          <w:u w:val="single"/>
          <w:rtl/>
        </w:rPr>
        <w:t xml:space="preserve"> إلى استخدام هذه النعمة </w:t>
      </w:r>
      <w:r w:rsidR="00B950F0" w:rsidRPr="00B950F0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>العظيمة،</w:t>
      </w:r>
      <w:r w:rsidRPr="00B950F0">
        <w:rPr>
          <w:rFonts w:ascii="Sakkal Majalla" w:hAnsi="Sakkal Majalla" w:cs="Sakkal Majalla"/>
          <w:b/>
          <w:bCs/>
          <w:sz w:val="42"/>
          <w:szCs w:val="42"/>
          <w:u w:val="single"/>
          <w:rtl/>
        </w:rPr>
        <w:t xml:space="preserve"> وذلك من خلال الحثّ على التأمّل والتفكّر والتدبّر والنظر في </w:t>
      </w:r>
      <w:r w:rsidR="00B950F0" w:rsidRPr="00B950F0">
        <w:rPr>
          <w:rFonts w:ascii="Sakkal Majalla" w:hAnsi="Sakkal Majalla" w:cs="Sakkal Majalla" w:hint="cs"/>
          <w:b/>
          <w:bCs/>
          <w:sz w:val="42"/>
          <w:szCs w:val="42"/>
          <w:u w:val="single"/>
          <w:rtl/>
        </w:rPr>
        <w:t>السماوا</w:t>
      </w:r>
      <w:r w:rsidR="00B950F0" w:rsidRPr="00B950F0">
        <w:rPr>
          <w:rFonts w:ascii="Sakkal Majalla" w:hAnsi="Sakkal Majalla" w:cs="Sakkal Majalla" w:hint="eastAsia"/>
          <w:b/>
          <w:bCs/>
          <w:sz w:val="42"/>
          <w:szCs w:val="42"/>
          <w:u w:val="single"/>
          <w:rtl/>
        </w:rPr>
        <w:t>ت</w:t>
      </w:r>
      <w:r w:rsidRPr="00B950F0">
        <w:rPr>
          <w:rFonts w:ascii="Sakkal Majalla" w:hAnsi="Sakkal Majalla" w:cs="Sakkal Majalla"/>
          <w:b/>
          <w:bCs/>
          <w:sz w:val="42"/>
          <w:szCs w:val="42"/>
          <w:u w:val="single"/>
          <w:rtl/>
        </w:rPr>
        <w:t xml:space="preserve"> والأرض وما فيهما</w:t>
      </w:r>
      <w:r w:rsidRPr="00B950F0">
        <w:rPr>
          <w:rFonts w:ascii="Sakkal Majalla" w:hAnsi="Sakkal Majalla" w:cs="Sakkal Majalla"/>
          <w:sz w:val="42"/>
          <w:szCs w:val="42"/>
          <w:rtl/>
        </w:rPr>
        <w:t xml:space="preserve">، قال تعالى: </w:t>
      </w:r>
      <w:r w:rsidR="00B950F0" w:rsidRPr="00B950F0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>((قُلِ</w:t>
      </w:r>
      <w:r w:rsidRPr="00B950F0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 xml:space="preserve"> انْظُرُوا مَاذَا فِي السَّمَاوَاتِ وَالْأَرْضِ وَمَا تُغْنِي الْآيَاتُ وَالنُّذُرُ عَنْ قَوْمٍ لَا يُؤْمِنُونَ</w:t>
      </w:r>
      <w:r w:rsidR="00B950F0" w:rsidRPr="00B950F0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>))</w:t>
      </w:r>
      <w:r w:rsidR="00B950F0" w:rsidRPr="00B950F0">
        <w:rPr>
          <w:rFonts w:ascii="Sakkal Majalla" w:hAnsi="Sakkal Majalla" w:cs="Sakkal Majalla" w:hint="cs"/>
          <w:sz w:val="42"/>
          <w:szCs w:val="42"/>
          <w:rtl/>
        </w:rPr>
        <w:t xml:space="preserve"> سورة</w:t>
      </w:r>
      <w:r w:rsidRPr="00B950F0">
        <w:rPr>
          <w:rFonts w:ascii="Sakkal Majalla" w:hAnsi="Sakkal Majalla" w:cs="Sakkal Majalla"/>
          <w:sz w:val="42"/>
          <w:szCs w:val="42"/>
          <w:rtl/>
        </w:rPr>
        <w:t xml:space="preserve"> يونس / 101. وقال</w:t>
      </w:r>
      <w:r w:rsidR="00B950F0" w:rsidRPr="00B950F0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 xml:space="preserve">:( </w:t>
      </w:r>
      <w:r w:rsidR="00B950F0" w:rsidRPr="00B950F0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>(</w:t>
      </w:r>
      <w:r w:rsidR="00B950F0" w:rsidRPr="00B950F0">
        <w:rPr>
          <w:rFonts w:ascii="Sakkal Majalla" w:hAnsi="Sakkal Majalla" w:cs="Sakkal Majalla" w:hint="cs"/>
          <w:b/>
          <w:bCs/>
          <w:color w:val="FF0000"/>
          <w:sz w:val="42"/>
          <w:szCs w:val="42"/>
          <w:rtl/>
        </w:rPr>
        <w:t>أفَلَمْ</w:t>
      </w:r>
      <w:r w:rsidRPr="00B950F0">
        <w:rPr>
          <w:rFonts w:ascii="Sakkal Majalla" w:hAnsi="Sakkal Majalla" w:cs="Sakkal Majalla"/>
          <w:b/>
          <w:bCs/>
          <w:color w:val="FF0000"/>
          <w:sz w:val="42"/>
          <w:szCs w:val="42"/>
          <w:rtl/>
        </w:rPr>
        <w:t xml:space="preserve"> يَسِيرُوا فِي الْأَرْضِ فَتَكُونَ لَهُمْ قُلُوبٌ يَعْقِلُونَ بِهَا أَوْ آذَانٌ يَسْمَعُونَ بِهَا فَإِنَّهَا لَا تَعْمَى الْأَبْصَارُ وَلَكِنْ تَعْمَى الْقُلُوبُ الَّتِي فِي الصُّدُورِ))</w:t>
      </w:r>
      <w:r w:rsidRPr="00B950F0">
        <w:rPr>
          <w:rFonts w:ascii="Sakkal Majalla" w:hAnsi="Sakkal Majalla" w:cs="Sakkal Majalla"/>
          <w:sz w:val="42"/>
          <w:szCs w:val="42"/>
          <w:rtl/>
        </w:rPr>
        <w:t xml:space="preserve"> </w:t>
      </w:r>
      <w:r w:rsidR="00B950F0" w:rsidRPr="00B950F0">
        <w:rPr>
          <w:rFonts w:ascii="Sakkal Majalla" w:hAnsi="Sakkal Majalla" w:cs="Sakkal Majalla" w:hint="cs"/>
          <w:sz w:val="42"/>
          <w:szCs w:val="42"/>
          <w:rtl/>
        </w:rPr>
        <w:t>سورة الحج</w:t>
      </w:r>
      <w:r w:rsidRPr="00B950F0">
        <w:rPr>
          <w:rFonts w:ascii="Sakkal Majalla" w:hAnsi="Sakkal Majalla" w:cs="Sakkal Majalla"/>
          <w:sz w:val="42"/>
          <w:szCs w:val="42"/>
          <w:rtl/>
        </w:rPr>
        <w:t xml:space="preserve"> / 46. </w:t>
      </w:r>
    </w:p>
    <w:p w14:paraId="4A8C2AF3" w14:textId="0AB2C686" w:rsidR="00647F73" w:rsidRPr="00647F73" w:rsidRDefault="00647F73" w:rsidP="00B950F0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 xml:space="preserve">أيها </w:t>
      </w:r>
      <w:r w:rsidR="00B950F0" w:rsidRPr="00647F73">
        <w:rPr>
          <w:rFonts w:ascii="Sakkal Majalla" w:hAnsi="Sakkal Majalla" w:cs="Sakkal Majalla" w:hint="cs"/>
          <w:sz w:val="44"/>
          <w:szCs w:val="44"/>
          <w:rtl/>
        </w:rPr>
        <w:t>المسلمون،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إنّ </w:t>
      </w:r>
      <w:r w:rsidR="00B950F0" w:rsidRPr="00647F73">
        <w:rPr>
          <w:rFonts w:ascii="Sakkal Majalla" w:hAnsi="Sakkal Majalla" w:cs="Sakkal Majalla" w:hint="cs"/>
          <w:sz w:val="44"/>
          <w:szCs w:val="44"/>
          <w:rtl/>
        </w:rPr>
        <w:t>الناظر والمتدبر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في آيات القرآن العظيم، يجدُ أنّه 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>اشتمل على عشرات الآيات التي تدعو إلى التعقّل، والتدبّر، والنظر، والتفكر، وما في معانيها.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وقد ورد في صيغة الفعل: عقل، يعقل،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نعقل، كما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وردت ألفاظ مرادفة للعقل، نحو: اللبّ، الحلْم،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والنهي وغيرها</w:t>
      </w:r>
      <w:r w:rsidRPr="00647F73">
        <w:rPr>
          <w:rFonts w:ascii="Sakkal Majalla" w:hAnsi="Sakkal Majalla" w:cs="Sakkal Majalla"/>
          <w:sz w:val="44"/>
          <w:szCs w:val="44"/>
          <w:rtl/>
        </w:rPr>
        <w:t>.</w:t>
      </w:r>
    </w:p>
    <w:p w14:paraId="7E588EE1" w14:textId="1BAF771D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 xml:space="preserve">أمّا 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ألفاظ: الفكر، والتفكر، والعلم، والنظر، والتبصّر، والإدراك، والتدّبر، فقد وردت مئات المرّات، وهذا إن دلّ على شيء فإنّما يدلّ على أنّ للعقل شأناً كبيراً ومقاماً عظيماً في </w:t>
      </w:r>
      <w:r w:rsidR="0056652C" w:rsidRP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القرآن</w:t>
      </w:r>
      <w:r w:rsid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 xml:space="preserve"> الكريم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.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فيكفي العقل مدحاً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وشرفاً أنّه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لم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 xml:space="preserve">يذكر </w:t>
      </w:r>
      <w:r w:rsidR="00B950F0" w:rsidRPr="00647F73">
        <w:rPr>
          <w:rFonts w:ascii="Sakkal Majalla" w:hAnsi="Sakkal Majalla" w:cs="Sakkal Majalla" w:hint="cs"/>
          <w:sz w:val="44"/>
          <w:szCs w:val="44"/>
          <w:rtl/>
        </w:rPr>
        <w:t>في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القرآن الكريم إلا في مقام المدح والتبجيل والتكريم.</w:t>
      </w:r>
    </w:p>
    <w:p w14:paraId="266E4F71" w14:textId="18085F58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 xml:space="preserve">أيها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المسلمون،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وهكذا فإن الإنسان تكمن قيمته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ومكانته،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من بنائه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العقلي،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ولذلك دعانا رب </w:t>
      </w:r>
      <w:r w:rsidR="0056652C"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العالمين إلى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إعمال </w:t>
      </w:r>
      <w:r w:rsidR="0056652C"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عقولنا،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كما دعانا إلى نبذ الجمود والتقليد، وبيّن أنّ من يغفل نعمة العقل فلا يستخدمها، فإنه ينزل إلى مرتبة دون مرتبة الحيوان</w:t>
      </w:r>
      <w:r w:rsidRPr="00647F73">
        <w:rPr>
          <w:rFonts w:ascii="Sakkal Majalla" w:hAnsi="Sakkal Majalla" w:cs="Sakkal Majalla"/>
          <w:sz w:val="44"/>
          <w:szCs w:val="44"/>
          <w:rtl/>
        </w:rPr>
        <w:t>، قال تعالى</w:t>
      </w:r>
      <w:r w:rsidRPr="00647F73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: ((إِنَّ شَرَّ الدَّوَابِّ عِنْدَ اللَّهِ الصُّمُّ الْبُكْمُ الَّذِينَ لَا يَعْقِلُونَ))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الأنفال /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22.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كما قال في آية أخرى: </w:t>
      </w:r>
      <w:r w:rsidRPr="00647F73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((وَلَقَدْ ذَرَأْنَا لِجَهَنَّمَ كَثِيرًا مِنَ الْجِنِّ وَالْإِنْسِ لَهُمْ قُلُوبٌ لَا يَفْقَهُونَ بِهَا وَلَهُمْ أَعْيُنٌ لَا يُبْصِرُونَ بِهَا وَلَهُمْ آذَانٌ لَا يَسْمَعُونَ بِهَا أُولَئِكَ كَالْأَنْعَامِ بَلْ هُمْ أَضَلُّ أُولَئِكَ هُمُ الْغَافِلُونَ))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الأعراف / 179.</w:t>
      </w:r>
    </w:p>
    <w:p w14:paraId="70EA65B5" w14:textId="78756CA3" w:rsidR="00647F73" w:rsidRPr="00647F73" w:rsidRDefault="0056652C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 w:hint="cs"/>
          <w:sz w:val="44"/>
          <w:szCs w:val="44"/>
          <w:rtl/>
        </w:rPr>
        <w:t xml:space="preserve">كما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بين</w:t>
      </w:r>
      <w:r w:rsidR="00647F73"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لنا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ربنا أنّ</w:t>
      </w:r>
      <w:r w:rsidR="00647F73"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تعطيل العقل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يؤدى بصاحبه</w:t>
      </w:r>
      <w:r w:rsidR="00647F73"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إلى النار</w:t>
      </w:r>
      <w:r w:rsidR="00647F73" w:rsidRPr="00647F73">
        <w:rPr>
          <w:rFonts w:ascii="Sakkal Majalla" w:hAnsi="Sakkal Majalla" w:cs="Sakkal Majalla"/>
          <w:sz w:val="44"/>
          <w:szCs w:val="44"/>
          <w:rtl/>
        </w:rPr>
        <w:t>، قال تعالى</w:t>
      </w:r>
      <w:r w:rsidR="00647F73" w:rsidRPr="00647F73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: ((وَقَالُوا لَوْ كُنَّا نَسْمَعُ أَوْ نَعْقِلُ مَا كُنَّا فِي أَصْحَابِ السَّعِيرِ))</w:t>
      </w:r>
      <w:r w:rsidR="00647F73"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الملك (</w:t>
      </w:r>
      <w:r w:rsidR="00647F73" w:rsidRPr="00647F73">
        <w:rPr>
          <w:rFonts w:ascii="Sakkal Majalla" w:hAnsi="Sakkal Majalla" w:cs="Sakkal Majalla"/>
          <w:sz w:val="44"/>
          <w:szCs w:val="44"/>
          <w:rtl/>
        </w:rPr>
        <w:t>10)</w:t>
      </w:r>
      <w:r>
        <w:rPr>
          <w:rFonts w:ascii="Sakkal Majalla" w:hAnsi="Sakkal Majalla" w:cs="Sakkal Majalla" w:hint="cs"/>
          <w:sz w:val="44"/>
          <w:szCs w:val="44"/>
          <w:rtl/>
        </w:rPr>
        <w:t>.</w:t>
      </w:r>
    </w:p>
    <w:p w14:paraId="6B4CD1C7" w14:textId="05193D18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lastRenderedPageBreak/>
        <w:t xml:space="preserve"> أيها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المسلمون،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إن أصعب بناءً </w:t>
      </w:r>
      <w:r w:rsidR="0056652C" w:rsidRP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في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</w:t>
      </w:r>
      <w:r w:rsidR="0056652C" w:rsidRP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الحياة،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هو بناء إنسان </w:t>
      </w:r>
      <w:r w:rsidR="0056652C" w:rsidRP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صالح،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وأصعب ما </w:t>
      </w:r>
      <w:r w:rsidR="0056652C" w:rsidRP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في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الإنسان من بناء هو بناء </w:t>
      </w:r>
      <w:r w:rsidR="0056652C" w:rsidRP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عقله،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فلئن تبنى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وتشيد مدينة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كاملة،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أهون ألف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مرة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ومرة من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بناء عقل وفكر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إنسان،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لأن 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بناء العقول يتطلب </w:t>
      </w:r>
      <w:r w:rsidR="0056652C" w:rsidRP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مجهودات شاقة،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وتكاليف </w:t>
      </w:r>
      <w:r w:rsidR="0056652C" w:rsidRP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باهظة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، يتطلب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تكاتف الجميع وأن تتحد الجهود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بداية من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الأسرة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ومروراً بدور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التعليم، ودور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العبادات،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ومراكز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الثقافة،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حتى وسائل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الترفيه، يجب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أن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تراعى البناء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العقلي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للإنسان.</w:t>
      </w:r>
    </w:p>
    <w:p w14:paraId="7D18B766" w14:textId="22ED1AA5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>أيها المسلمون،</w:t>
      </w:r>
      <w:r w:rsidR="0056652C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>حين نطالع سيرة ومنهج الحبيب المصطفى صلى الله عليه وسلم، نرى كيف كان يبنى عقول أصحابه صلوات ربي وسلامه عليه</w:t>
      </w:r>
      <w:r w:rsidRPr="00647F73">
        <w:rPr>
          <w:rFonts w:ascii="Sakkal Majalla" w:hAnsi="Sakkal Majalla" w:cs="Sakkal Majalla"/>
          <w:sz w:val="44"/>
          <w:szCs w:val="44"/>
          <w:rtl/>
        </w:rPr>
        <w:t>، فقد أخرج  الإمام مسلم في صحيحه من حديث أبي مسعود رضي الله عنه قال</w:t>
      </w:r>
      <w:r w:rsidR="0056652C">
        <w:rPr>
          <w:rFonts w:ascii="Sakkal Majalla" w:hAnsi="Sakkal Majalla" w:cs="Sakkal Majalla" w:hint="cs"/>
          <w:sz w:val="44"/>
          <w:szCs w:val="44"/>
          <w:rtl/>
        </w:rPr>
        <w:t>: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 xml:space="preserve">((كانَ رَسولُ اللهِ </w:t>
      </w:r>
      <w:r w:rsidRPr="0056652C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ﷺ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 xml:space="preserve"> يَمْسَحُ مَناكِبَنا في الصَّلاةِ، ويقول</w:t>
      </w:r>
      <w:r w:rsidRPr="0056652C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ُ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 xml:space="preserve">: اسْتَوُوا، ولا تَخْتَلِفُوا، فَتَخْتَلِفَ قُلُوبُكُمْ، </w:t>
      </w:r>
      <w:proofErr w:type="spellStart"/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>لِيَلِنِي</w:t>
      </w:r>
      <w:proofErr w:type="spellEnd"/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 xml:space="preserve"> مِنكُم أُولو الأحْلامِ والنُّهى ثُمَّ الَّذِينَ يَلُونَهُمْ، ثُمَّ الَّذِينَ يَلُونَهُمْ قالَ أبو مَسْعُودٍ: فأنْتُمُ اليومَ أشَدُّ اخْتِلافًا))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، فيه إشارة جلية من رسول الله صلى الله ع</w:t>
      </w:r>
      <w:r w:rsidRPr="00647F73">
        <w:rPr>
          <w:rFonts w:ascii="Sakkal Majalla" w:hAnsi="Sakkal Majalla" w:cs="Sakkal Majalla" w:hint="eastAsia"/>
          <w:sz w:val="44"/>
          <w:szCs w:val="44"/>
          <w:rtl/>
        </w:rPr>
        <w:t>ليه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وسلم بقيمة العقل.</w:t>
      </w:r>
    </w:p>
    <w:p w14:paraId="3840CADA" w14:textId="1686B3E1" w:rsidR="00647F73" w:rsidRPr="0056652C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00B0F0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 xml:space="preserve">  بل انظر إلى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حرص الصحابة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رضوان الله عليهم أن يكونوا دائماً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بعقولهم،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فقد أخرج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الامام أحمد وغيره بسند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حسن من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حديث عبد الله بن عمرو بن العاص رضي الله عنهما </w:t>
      </w:r>
      <w:r w:rsidR="0056652C" w:rsidRPr="0056652C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((أنَّ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 xml:space="preserve"> رسولَ اللهِ </w:t>
      </w:r>
      <w:r w:rsidRPr="0056652C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ﷺ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 xml:space="preserve"> ذكَرَ فتّانَ القُبورِ، فقال عُمَرُ: أتُرَدُّ علينا عقولُنا يا رسولَ اللهِ؟ ف</w:t>
      </w:r>
      <w:r w:rsidRPr="0056652C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قال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 xml:space="preserve"> رسولُ اللهِ </w:t>
      </w:r>
      <w:r w:rsidRPr="0056652C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ﷺ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>: نعمْ، كهَيئتِكم اليومَ، فقال عُمَرُ: بِفيه الحَجَرُ</w:t>
      </w:r>
      <w:r w:rsidR="0056652C" w:rsidRPr="0056652C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!)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>)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كما كان النبي صلى الله عليه وسلم </w:t>
      </w:r>
      <w:r w:rsidR="0056652C"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يزًكى صاحب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العقل والحلم 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كما أخرج مسلم في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صحيحه،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من حديث ابن عباس رضي الله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 xml:space="preserve">عنهما </w:t>
      </w:r>
      <w:r w:rsidR="0056652C" w:rsidRPr="0056652C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(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>(أنَّ النَّبيَّ صلّى اللَّهُ علَيهِ وسلَّمَ، قالَ للأشجِّ العَصر</w:t>
      </w:r>
      <w:r w:rsidRPr="0056652C">
        <w:rPr>
          <w:rFonts w:ascii="Sakkal Majalla" w:hAnsi="Sakkal Majalla" w:cs="Sakkal Majalla" w:hint="eastAsia"/>
          <w:b/>
          <w:bCs/>
          <w:color w:val="00B0F0"/>
          <w:sz w:val="44"/>
          <w:szCs w:val="44"/>
          <w:rtl/>
        </w:rPr>
        <w:t>يِّ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 xml:space="preserve">: إنَّ فيكَ خَصلتينِ يحبُّهما اللَّهُ: الحِلمَ، </w:t>
      </w:r>
      <w:r w:rsidR="0056652C" w:rsidRPr="0056652C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والحياءَ)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>)</w:t>
      </w:r>
      <w:r w:rsidR="0056652C" w:rsidRPr="0056652C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.</w:t>
      </w:r>
    </w:p>
    <w:p w14:paraId="28B2DE58" w14:textId="31479245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 xml:space="preserve"> أيها المسلمون 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ولا يفوتنا هنا ونحن نتحدث عن بناء </w:t>
      </w:r>
      <w:r w:rsidR="0056652C" w:rsidRP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العقول،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أن </w:t>
      </w:r>
      <w:r w:rsidR="0056652C" w:rsidRP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نذكر أبرز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</w:t>
      </w:r>
      <w:r w:rsidR="0056652C" w:rsidRP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مظاهر نظرة</w:t>
      </w:r>
      <w:r w:rsidRPr="0056652C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الإسلام لبناء العقل </w:t>
      </w:r>
      <w:r w:rsidR="0056652C" w:rsidRPr="0056652C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الإنساني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56652C">
        <w:rPr>
          <w:rFonts w:ascii="Sakkal Majalla" w:hAnsi="Sakkal Majalla" w:cs="Sakkal Majalla"/>
          <w:b/>
          <w:bCs/>
          <w:sz w:val="44"/>
          <w:szCs w:val="44"/>
          <w:rtl/>
        </w:rPr>
        <w:t>مثل</w:t>
      </w:r>
      <w:r w:rsidR="0056652C">
        <w:rPr>
          <w:rFonts w:ascii="Sakkal Majalla" w:hAnsi="Sakkal Majalla" w:cs="Sakkal Majalla" w:hint="cs"/>
          <w:sz w:val="44"/>
          <w:szCs w:val="44"/>
          <w:rtl/>
        </w:rPr>
        <w:t>:</w:t>
      </w:r>
    </w:p>
    <w:p w14:paraId="7108A4F1" w14:textId="0800E510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 xml:space="preserve"> -  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>قيام الدعوة إلى الإيمان على الإقناع العقلي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. فلم يطلب الإسلام من الإنسان أن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يغلق الباب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على عقله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دون تفكير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أو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تدبر.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بل دعاه إلى إعمال ذهنه وتشغيل طاقته العقلية في سبيل </w:t>
      </w:r>
      <w:r w:rsidRPr="00647F73">
        <w:rPr>
          <w:rFonts w:ascii="Sakkal Majalla" w:hAnsi="Sakkal Majalla" w:cs="Sakkal Majalla"/>
          <w:sz w:val="44"/>
          <w:szCs w:val="44"/>
          <w:rtl/>
        </w:rPr>
        <w:lastRenderedPageBreak/>
        <w:t xml:space="preserve">وصولها إلى أمور مقنعة في شؤون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حياتها،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قال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تعالى: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((</w:t>
      </w:r>
      <w:r w:rsidRPr="00647F73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كِتَابٌ أَنْزَلْنَاهُ إِلَيْكَ مُبَارَكٌ لِيَدَّبَّرُوا آيَاتِهِ وَلِيَتَذَكَّرَ أُولُو الْأَلْبَابِ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)) سورة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ص (</w:t>
      </w:r>
      <w:r w:rsidRPr="00647F73">
        <w:rPr>
          <w:rFonts w:ascii="Sakkal Majalla" w:hAnsi="Sakkal Majalla" w:cs="Sakkal Majalla"/>
          <w:sz w:val="44"/>
          <w:szCs w:val="44"/>
          <w:rtl/>
        </w:rPr>
        <w:t>29)</w:t>
      </w:r>
      <w:r>
        <w:rPr>
          <w:rFonts w:ascii="Sakkal Majalla" w:hAnsi="Sakkal Majalla" w:cs="Sakkal Majalla" w:hint="cs"/>
          <w:sz w:val="44"/>
          <w:szCs w:val="44"/>
          <w:rtl/>
        </w:rPr>
        <w:t>.</w:t>
      </w:r>
    </w:p>
    <w:p w14:paraId="73AC9C9F" w14:textId="1FA28AFB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 xml:space="preserve">-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كذلك لم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يجبر الإسلام العقل على الإيمان، وإنما ترك له الخيار بين الإيمان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والكفر.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قال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تعالى: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((وَقُلْ</w:t>
      </w:r>
      <w:r w:rsidRPr="00647F73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الْحَقُّ مِن رَّبِّكُم فَمَن شَاءَ فَلْيُؤْمِنْ وَمَن شَاءَ فَلْيَكْفُرْ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)) سورة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الكهف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(29</w:t>
      </w:r>
      <w:r w:rsidRPr="00647F73">
        <w:rPr>
          <w:rFonts w:ascii="Sakkal Majalla" w:hAnsi="Sakkal Majalla" w:cs="Sakkal Majalla"/>
          <w:sz w:val="44"/>
          <w:szCs w:val="44"/>
          <w:rtl/>
        </w:rPr>
        <w:t>)</w:t>
      </w:r>
      <w:r>
        <w:rPr>
          <w:rFonts w:ascii="Sakkal Majalla" w:hAnsi="Sakkal Majalla" w:cs="Sakkal Majalla" w:hint="cs"/>
          <w:sz w:val="44"/>
          <w:szCs w:val="44"/>
          <w:rtl/>
        </w:rPr>
        <w:t>.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</w:p>
    <w:p w14:paraId="40016F55" w14:textId="101ED5E9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كما ذم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الإسلام ذلك العقل الذي يقلد دون أن يُعمل ذهنه، وحذّر من التقليد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الأعمى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قال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تعالى: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647F73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((وَإِذَا قِيلَ لَهُمُ اتَّبِعُوا مَا أَنزَلَ اللَّهُ قَالُوا بَلْ نَتَّبِعُ مَا أَلْفَيْنَا عَلَيْهِ آبَاءَنَا ۗ أَوَلَوْ كَانَ آبَاؤُهُمْ لَا يَعْقِلُونَ شَيْئًا وَلَا يَهْتَدُونَ)).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سورة البقرة (170)</w:t>
      </w:r>
      <w:r>
        <w:rPr>
          <w:rFonts w:ascii="Sakkal Majalla" w:hAnsi="Sakkal Majalla" w:cs="Sakkal Majalla" w:hint="cs"/>
          <w:sz w:val="44"/>
          <w:szCs w:val="44"/>
          <w:rtl/>
        </w:rPr>
        <w:t>.</w:t>
      </w:r>
    </w:p>
    <w:p w14:paraId="1218D531" w14:textId="0A00F78E" w:rsidR="00647F73" w:rsidRPr="00647F73" w:rsidRDefault="00647F73" w:rsidP="00647F73">
      <w:pPr>
        <w:bidi/>
        <w:spacing w:after="120" w:line="240" w:lineRule="auto"/>
        <w:jc w:val="center"/>
        <w:rPr>
          <w:rFonts w:ascii="Sakkal Majalla" w:hAnsi="Sakkal Majalla" w:cs="PT Bold Heading"/>
          <w:sz w:val="50"/>
          <w:szCs w:val="50"/>
        </w:rPr>
      </w:pPr>
      <w:r w:rsidRPr="00647F73">
        <w:rPr>
          <w:rFonts w:ascii="Sakkal Majalla" w:hAnsi="Sakkal Majalla" w:cs="PT Bold Heading" w:hint="eastAsia"/>
          <w:sz w:val="50"/>
          <w:szCs w:val="50"/>
          <w:rtl/>
        </w:rPr>
        <w:t>الخطبة</w:t>
      </w:r>
      <w:r w:rsidRPr="00647F73">
        <w:rPr>
          <w:rFonts w:ascii="Sakkal Majalla" w:hAnsi="Sakkal Majalla" w:cs="PT Bold Heading"/>
          <w:sz w:val="50"/>
          <w:szCs w:val="50"/>
          <w:rtl/>
        </w:rPr>
        <w:t xml:space="preserve"> الثانية</w:t>
      </w:r>
    </w:p>
    <w:p w14:paraId="5DB76CF3" w14:textId="0A18DF15" w:rsidR="00647F73" w:rsidRPr="0056652C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b/>
          <w:bCs/>
          <w:color w:val="00B0F0"/>
          <w:sz w:val="44"/>
          <w:szCs w:val="44"/>
        </w:rPr>
      </w:pPr>
      <w:r w:rsidRPr="00647F73">
        <w:rPr>
          <w:rFonts w:ascii="Sakkal Majalla" w:hAnsi="Sakkal Majalla" w:cs="Sakkal Majalla"/>
          <w:sz w:val="44"/>
          <w:szCs w:val="44"/>
          <w:rtl/>
        </w:rPr>
        <w:t xml:space="preserve">   أيها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 xml:space="preserve">المسلمون،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ولقيمة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ومكانة العقل بالنسبة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للإنسان أمر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الإسلام بالمحافظةُ عليه، كما نهى عن كل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ما من</w:t>
      </w:r>
      <w:r w:rsidRPr="00B950F0">
        <w:rPr>
          <w:rFonts w:ascii="Sakkal Majalla" w:hAnsi="Sakkal Majalla" w:cs="Sakkal Majalla"/>
          <w:b/>
          <w:bCs/>
          <w:sz w:val="44"/>
          <w:szCs w:val="44"/>
          <w:u w:val="single"/>
          <w:rtl/>
        </w:rPr>
        <w:t xml:space="preserve"> شأنه يؤثر في العقل بزوال أو </w:t>
      </w:r>
      <w:r w:rsidRPr="00B950F0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</w:rPr>
        <w:t>ذهابه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لذلك حرّم الاسلام شرب الخمر،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والمخدرات وما على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شاكلتها بل وحرم كل مسكر، بل وامتد التحريم إلى الكمية التي لا </w:t>
      </w:r>
      <w:r w:rsidRPr="00647F73">
        <w:rPr>
          <w:rFonts w:ascii="Sakkal Majalla" w:hAnsi="Sakkal Majalla" w:cs="Sakkal Majalla" w:hint="eastAsia"/>
          <w:sz w:val="44"/>
          <w:szCs w:val="44"/>
          <w:rtl/>
        </w:rPr>
        <w:t>تسكر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منها فقال عليه الصلاة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والسلام،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كما عند ابن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ماجة بسند صحيح من حديث </w:t>
      </w:r>
      <w:r w:rsidRPr="00647F73">
        <w:rPr>
          <w:rFonts w:ascii="Sakkal Majalla" w:hAnsi="Sakkal Majalla" w:cs="Sakkal Majalla" w:hint="cs"/>
          <w:sz w:val="44"/>
          <w:szCs w:val="44"/>
          <w:rtl/>
        </w:rPr>
        <w:t>عبد الل</w:t>
      </w:r>
      <w:r w:rsidRPr="00647F73">
        <w:rPr>
          <w:rFonts w:ascii="Sakkal Majalla" w:hAnsi="Sakkal Majalla" w:cs="Sakkal Majalla" w:hint="eastAsia"/>
          <w:sz w:val="44"/>
          <w:szCs w:val="44"/>
          <w:rtl/>
        </w:rPr>
        <w:t>ه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بن عمرو بن العاص رضي الله عنهما 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 xml:space="preserve">((ما أسْكرَ كثيرُهُ فقليلُهُ </w:t>
      </w:r>
      <w:r w:rsidRPr="0056652C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حرامٌ)</w:t>
      </w:r>
      <w:r w:rsidRPr="0056652C">
        <w:rPr>
          <w:rFonts w:ascii="Sakkal Majalla" w:hAnsi="Sakkal Majalla" w:cs="Sakkal Majalla"/>
          <w:b/>
          <w:bCs/>
          <w:color w:val="00B0F0"/>
          <w:sz w:val="44"/>
          <w:szCs w:val="44"/>
          <w:rtl/>
        </w:rPr>
        <w:t>)</w:t>
      </w:r>
      <w:r w:rsidR="0056652C" w:rsidRPr="0056652C">
        <w:rPr>
          <w:rFonts w:ascii="Sakkal Majalla" w:hAnsi="Sakkal Majalla" w:cs="Sakkal Majalla" w:hint="cs"/>
          <w:b/>
          <w:bCs/>
          <w:color w:val="00B0F0"/>
          <w:sz w:val="44"/>
          <w:szCs w:val="44"/>
          <w:rtl/>
        </w:rPr>
        <w:t>.</w:t>
      </w:r>
    </w:p>
    <w:p w14:paraId="60DB904D" w14:textId="3F567DAA" w:rsidR="00647F73" w:rsidRPr="00647F73" w:rsidRDefault="00647F73" w:rsidP="00647F73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647F73">
        <w:rPr>
          <w:rFonts w:ascii="Sakkal Majalla" w:hAnsi="Sakkal Majalla" w:cs="Sakkal Majalla" w:hint="eastAsia"/>
          <w:sz w:val="44"/>
          <w:szCs w:val="44"/>
          <w:rtl/>
        </w:rPr>
        <w:t>كما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لا ينكر أبداً دور العلم </w:t>
      </w:r>
      <w:proofErr w:type="spellStart"/>
      <w:r w:rsidRPr="00647F73">
        <w:rPr>
          <w:rFonts w:ascii="Sakkal Majalla" w:hAnsi="Sakkal Majalla" w:cs="Sakkal Majalla"/>
          <w:sz w:val="44"/>
          <w:szCs w:val="44"/>
          <w:rtl/>
        </w:rPr>
        <w:t>فى</w:t>
      </w:r>
      <w:proofErr w:type="spellEnd"/>
      <w:r w:rsidRPr="00647F73">
        <w:rPr>
          <w:rFonts w:ascii="Sakkal Majalla" w:hAnsi="Sakkal Majalla" w:cs="Sakkal Majalla"/>
          <w:sz w:val="44"/>
          <w:szCs w:val="44"/>
          <w:rtl/>
        </w:rPr>
        <w:t xml:space="preserve"> بناء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العقول،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قال تعالى </w:t>
      </w:r>
      <w:r w:rsidR="0056652C" w:rsidRPr="0056652C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((يَرْفَعِ</w:t>
      </w:r>
      <w:r w:rsidRPr="0056652C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 xml:space="preserve"> اللَّهُ الَّذِينَ آمَنُوا مِنكُمْ وَالَّذِينَ أُوتُوا الْعِلْمَ دَرَجَاتٍ ۚ وَاللَّهُ بِمَا تَعْمَلُونَ </w:t>
      </w:r>
      <w:r w:rsidR="0056652C" w:rsidRPr="0056652C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</w:rPr>
        <w:t>خَبِيرٌ)</w:t>
      </w:r>
      <w:r w:rsidRPr="0056652C">
        <w:rPr>
          <w:rFonts w:ascii="Sakkal Majalla" w:hAnsi="Sakkal Majalla" w:cs="Sakkal Majalla"/>
          <w:b/>
          <w:bCs/>
          <w:color w:val="FF0000"/>
          <w:sz w:val="44"/>
          <w:szCs w:val="44"/>
          <w:rtl/>
        </w:rPr>
        <w:t>)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</w:t>
      </w:r>
      <w:r w:rsidR="0056652C" w:rsidRPr="00647F73">
        <w:rPr>
          <w:rFonts w:ascii="Sakkal Majalla" w:hAnsi="Sakkal Majalla" w:cs="Sakkal Majalla" w:hint="cs"/>
          <w:sz w:val="44"/>
          <w:szCs w:val="44"/>
          <w:rtl/>
        </w:rPr>
        <w:t>سورة المجادلة</w:t>
      </w:r>
      <w:r w:rsidRPr="00647F73">
        <w:rPr>
          <w:rFonts w:ascii="Sakkal Majalla" w:hAnsi="Sakkal Majalla" w:cs="Sakkal Majalla"/>
          <w:sz w:val="44"/>
          <w:szCs w:val="44"/>
          <w:rtl/>
        </w:rPr>
        <w:t xml:space="preserve"> (11)</w:t>
      </w:r>
      <w:r w:rsidR="0056652C">
        <w:rPr>
          <w:rFonts w:ascii="Sakkal Majalla" w:hAnsi="Sakkal Majalla" w:cs="Sakkal Majalla" w:hint="cs"/>
          <w:sz w:val="44"/>
          <w:szCs w:val="44"/>
          <w:rtl/>
        </w:rPr>
        <w:t>.</w:t>
      </w:r>
    </w:p>
    <w:p w14:paraId="7E89B0E4" w14:textId="31228456" w:rsidR="00647F73" w:rsidRPr="0056652C" w:rsidRDefault="00647F73" w:rsidP="0056652C">
      <w:pPr>
        <w:bidi/>
        <w:spacing w:after="120" w:line="240" w:lineRule="auto"/>
        <w:jc w:val="center"/>
        <w:rPr>
          <w:rFonts w:ascii="Sakkal Majalla" w:hAnsi="Sakkal Majalla" w:cs="PT Bold Heading"/>
          <w:b/>
          <w:bCs/>
          <w:color w:val="FF0000"/>
          <w:sz w:val="46"/>
          <w:szCs w:val="46"/>
        </w:rPr>
      </w:pPr>
      <w:r w:rsidRPr="0056652C">
        <w:rPr>
          <w:rFonts w:ascii="Sakkal Majalla" w:hAnsi="Sakkal Majalla" w:cs="PT Bold Heading" w:hint="eastAsia"/>
          <w:sz w:val="46"/>
          <w:szCs w:val="46"/>
          <w:rtl/>
        </w:rPr>
        <w:t>اللهم</w:t>
      </w:r>
      <w:r w:rsidRPr="0056652C">
        <w:rPr>
          <w:rFonts w:ascii="Sakkal Majalla" w:hAnsi="Sakkal Majalla" w:cs="PT Bold Heading"/>
          <w:sz w:val="46"/>
          <w:szCs w:val="46"/>
          <w:rtl/>
        </w:rPr>
        <w:t xml:space="preserve"> أحفظ علينا عقولنا واحفظ مصرنا من كل مكروه وسوء</w:t>
      </w:r>
    </w:p>
    <w:p w14:paraId="39258450" w14:textId="7FABD7FB" w:rsidR="00CD0EEA" w:rsidRPr="00CD0EEA" w:rsidRDefault="00CD0EEA" w:rsidP="00647F73">
      <w:pPr>
        <w:bidi/>
        <w:spacing w:after="120" w:line="240" w:lineRule="auto"/>
        <w:jc w:val="center"/>
        <w:rPr>
          <w:rFonts w:ascii="Sakkal Majalla" w:hAnsi="Sakkal Majalla" w:cs="PT Bold Heading"/>
          <w:b/>
          <w:bCs/>
          <w:color w:val="FF0000"/>
          <w:sz w:val="41"/>
          <w:szCs w:val="41"/>
        </w:rPr>
      </w:pPr>
      <w:r>
        <w:rPr>
          <w:rFonts w:asciiTheme="minorBidi" w:hAnsiTheme="minorBidi" w:cs="PT Bold Heading" w:hint="cs"/>
          <w:b/>
          <w:bCs/>
          <w:color w:val="FF0000"/>
          <w:sz w:val="40"/>
          <w:szCs w:val="40"/>
          <w:rtl/>
        </w:rPr>
        <w:t>كتبه: الشيخ خالد القط</w:t>
      </w:r>
    </w:p>
    <w:sectPr w:rsidR="00CD0EEA" w:rsidRPr="00CD0EEA" w:rsidSect="007A4419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B621D" w14:textId="77777777" w:rsidR="0085755B" w:rsidRDefault="0085755B" w:rsidP="007A4419">
      <w:pPr>
        <w:spacing w:after="0" w:line="240" w:lineRule="auto"/>
      </w:pPr>
      <w:r>
        <w:separator/>
      </w:r>
    </w:p>
  </w:endnote>
  <w:endnote w:type="continuationSeparator" w:id="0">
    <w:p w14:paraId="1CAA39CA" w14:textId="77777777" w:rsidR="0085755B" w:rsidRDefault="0085755B" w:rsidP="007A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314B7" w14:textId="77777777" w:rsidR="0085755B" w:rsidRDefault="0085755B" w:rsidP="007A4419">
      <w:pPr>
        <w:spacing w:after="0" w:line="240" w:lineRule="auto"/>
      </w:pPr>
      <w:r>
        <w:separator/>
      </w:r>
    </w:p>
  </w:footnote>
  <w:footnote w:type="continuationSeparator" w:id="0">
    <w:p w14:paraId="5841D2C8" w14:textId="77777777" w:rsidR="0085755B" w:rsidRDefault="0085755B" w:rsidP="007A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DE5B" w14:textId="0923C55D" w:rsidR="007A4419" w:rsidRDefault="00000000">
    <w:pPr>
      <w:pStyle w:val="a3"/>
    </w:pPr>
    <w:r>
      <w:rPr>
        <w:noProof/>
      </w:rPr>
      <w:pict w14:anchorId="3C572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2" o:spid="_x0000_s102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06431" w14:textId="76017C97" w:rsidR="007A4419" w:rsidRDefault="00000000">
    <w:pPr>
      <w:pStyle w:val="a3"/>
    </w:pPr>
    <w:r>
      <w:rPr>
        <w:noProof/>
      </w:rPr>
      <w:pict w14:anchorId="3215A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3" o:spid="_x0000_s1027" type="#_x0000_t75" style="position:absolute;margin-left:0;margin-top:0;width:577.3pt;height:816.6pt;z-index:-251656192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670D" w14:textId="1F718A21" w:rsidR="007A4419" w:rsidRDefault="00000000">
    <w:pPr>
      <w:pStyle w:val="a3"/>
    </w:pPr>
    <w:r>
      <w:rPr>
        <w:noProof/>
      </w:rPr>
      <w:pict w14:anchorId="61CCC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72921" o:spid="_x0000_s102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Untitl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10"/>
    <w:rsid w:val="00091528"/>
    <w:rsid w:val="000D0E45"/>
    <w:rsid w:val="001520FE"/>
    <w:rsid w:val="001A1ED0"/>
    <w:rsid w:val="001B3AA0"/>
    <w:rsid w:val="001E3AE7"/>
    <w:rsid w:val="002A046F"/>
    <w:rsid w:val="002A6572"/>
    <w:rsid w:val="002D7BDE"/>
    <w:rsid w:val="002E115B"/>
    <w:rsid w:val="00385B92"/>
    <w:rsid w:val="003F0759"/>
    <w:rsid w:val="004519FC"/>
    <w:rsid w:val="00491CC2"/>
    <w:rsid w:val="00496C74"/>
    <w:rsid w:val="00501B63"/>
    <w:rsid w:val="0056652C"/>
    <w:rsid w:val="0059657A"/>
    <w:rsid w:val="00622682"/>
    <w:rsid w:val="00647F73"/>
    <w:rsid w:val="006747D9"/>
    <w:rsid w:val="006A6ACF"/>
    <w:rsid w:val="00721E25"/>
    <w:rsid w:val="00750060"/>
    <w:rsid w:val="00756D4F"/>
    <w:rsid w:val="00766ED7"/>
    <w:rsid w:val="00785AF6"/>
    <w:rsid w:val="00793D13"/>
    <w:rsid w:val="00796B4E"/>
    <w:rsid w:val="007A4419"/>
    <w:rsid w:val="0080069D"/>
    <w:rsid w:val="0085755B"/>
    <w:rsid w:val="00882038"/>
    <w:rsid w:val="00915558"/>
    <w:rsid w:val="0091695B"/>
    <w:rsid w:val="00955379"/>
    <w:rsid w:val="00966BEC"/>
    <w:rsid w:val="00970740"/>
    <w:rsid w:val="009C75DB"/>
    <w:rsid w:val="00B04D89"/>
    <w:rsid w:val="00B41EEE"/>
    <w:rsid w:val="00B5551F"/>
    <w:rsid w:val="00B55775"/>
    <w:rsid w:val="00B6138B"/>
    <w:rsid w:val="00B950F0"/>
    <w:rsid w:val="00BA7105"/>
    <w:rsid w:val="00C176E7"/>
    <w:rsid w:val="00C27314"/>
    <w:rsid w:val="00C72D6A"/>
    <w:rsid w:val="00CC709E"/>
    <w:rsid w:val="00CD0EEA"/>
    <w:rsid w:val="00CF0610"/>
    <w:rsid w:val="00D32950"/>
    <w:rsid w:val="00DF630B"/>
    <w:rsid w:val="00E3178A"/>
    <w:rsid w:val="00E342B8"/>
    <w:rsid w:val="00EB71A7"/>
    <w:rsid w:val="00EC0A65"/>
    <w:rsid w:val="00F4616B"/>
    <w:rsid w:val="00F72277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7FC2A9"/>
  <w15:chartTrackingRefBased/>
  <w15:docId w15:val="{4F8642E8-EC73-4603-B225-540F2C7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4419"/>
  </w:style>
  <w:style w:type="paragraph" w:styleId="a4">
    <w:name w:val="footer"/>
    <w:basedOn w:val="a"/>
    <w:link w:val="Char0"/>
    <w:uiPriority w:val="99"/>
    <w:unhideWhenUsed/>
    <w:rsid w:val="007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ahmed</cp:lastModifiedBy>
  <cp:revision>2</cp:revision>
  <dcterms:created xsi:type="dcterms:W3CDTF">2024-12-07T07:47:00Z</dcterms:created>
  <dcterms:modified xsi:type="dcterms:W3CDTF">2024-12-07T07:47:00Z</dcterms:modified>
</cp:coreProperties>
</file>